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FE209" w14:textId="77777777" w:rsidR="003F0A08" w:rsidRDefault="003F0A08" w:rsidP="003F0A08">
      <w:pPr>
        <w:jc w:val="right"/>
        <w:rPr>
          <w:b/>
          <w:bCs/>
          <w:sz w:val="20"/>
          <w:szCs w:val="20"/>
        </w:rPr>
      </w:pPr>
      <w:r>
        <w:rPr>
          <w:noProof/>
          <w:color w:val="FF0000"/>
          <w:sz w:val="20"/>
          <w:szCs w:val="20"/>
        </w:rPr>
        <w:drawing>
          <wp:anchor distT="0" distB="0" distL="114300" distR="114300" simplePos="0" relativeHeight="251659264" behindDoc="0" locked="0" layoutInCell="1" allowOverlap="1" wp14:anchorId="0CCE92FA" wp14:editId="6BE94574">
            <wp:simplePos x="0" y="0"/>
            <wp:positionH relativeFrom="margin">
              <wp:posOffset>-66675</wp:posOffset>
            </wp:positionH>
            <wp:positionV relativeFrom="paragraph">
              <wp:posOffset>-247650</wp:posOffset>
            </wp:positionV>
            <wp:extent cx="2587004" cy="1009650"/>
            <wp:effectExtent l="0" t="0" r="381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7004" cy="1009650"/>
                    </a:xfrm>
                    <a:prstGeom prst="rect">
                      <a:avLst/>
                    </a:prstGeom>
                  </pic:spPr>
                </pic:pic>
              </a:graphicData>
            </a:graphic>
            <wp14:sizeRelH relativeFrom="page">
              <wp14:pctWidth>0</wp14:pctWidth>
            </wp14:sizeRelH>
            <wp14:sizeRelV relativeFrom="page">
              <wp14:pctHeight>0</wp14:pctHeight>
            </wp14:sizeRelV>
          </wp:anchor>
        </w:drawing>
      </w:r>
      <w:r w:rsidRPr="00CF73DE">
        <w:rPr>
          <w:b/>
          <w:bCs/>
          <w:sz w:val="20"/>
          <w:szCs w:val="20"/>
        </w:rPr>
        <w:t>MEDIA CONTACT:</w:t>
      </w:r>
    </w:p>
    <w:p w14:paraId="27C42EF8" w14:textId="2382C581" w:rsidR="003F0A08" w:rsidRPr="003F0A08" w:rsidRDefault="003F0A08" w:rsidP="003F0A08">
      <w:pPr>
        <w:jc w:val="right"/>
        <w:rPr>
          <w:b/>
          <w:bCs/>
          <w:sz w:val="20"/>
          <w:szCs w:val="20"/>
          <w:highlight w:val="yellow"/>
        </w:rPr>
      </w:pPr>
      <w:r>
        <w:rPr>
          <w:b/>
          <w:bCs/>
          <w:sz w:val="20"/>
          <w:szCs w:val="20"/>
        </w:rPr>
        <w:t>(</w:t>
      </w:r>
      <w:r w:rsidRPr="003F0A08">
        <w:rPr>
          <w:b/>
          <w:bCs/>
          <w:sz w:val="20"/>
          <w:szCs w:val="20"/>
          <w:highlight w:val="yellow"/>
        </w:rPr>
        <w:t xml:space="preserve">Include contact name, email address, and cell phone number </w:t>
      </w:r>
    </w:p>
    <w:p w14:paraId="4257AD71" w14:textId="2334E04D" w:rsidR="003F0A08" w:rsidRDefault="003F0A08" w:rsidP="003F0A08">
      <w:pPr>
        <w:jc w:val="right"/>
        <w:rPr>
          <w:b/>
          <w:bCs/>
          <w:sz w:val="20"/>
          <w:szCs w:val="20"/>
        </w:rPr>
      </w:pPr>
      <w:r w:rsidRPr="003F0A08">
        <w:rPr>
          <w:b/>
          <w:bCs/>
          <w:sz w:val="20"/>
          <w:szCs w:val="20"/>
          <w:highlight w:val="yellow"/>
        </w:rPr>
        <w:t>as well as Affiliate name here)</w:t>
      </w:r>
    </w:p>
    <w:p w14:paraId="38A5ACAE" w14:textId="77777777" w:rsidR="003F0A08" w:rsidRPr="00637BEA" w:rsidRDefault="003F0A08" w:rsidP="003F0A08">
      <w:pPr>
        <w:jc w:val="center"/>
        <w:rPr>
          <w:color w:val="000000" w:themeColor="text1"/>
          <w:sz w:val="20"/>
          <w:szCs w:val="20"/>
        </w:rPr>
      </w:pPr>
    </w:p>
    <w:p w14:paraId="46DE66E0" w14:textId="77777777" w:rsidR="003F0A08" w:rsidRPr="00637BEA" w:rsidRDefault="003F0A08" w:rsidP="003F0A08">
      <w:pPr>
        <w:jc w:val="center"/>
        <w:rPr>
          <w:color w:val="000000" w:themeColor="text1"/>
          <w:sz w:val="20"/>
          <w:szCs w:val="20"/>
        </w:rPr>
      </w:pPr>
    </w:p>
    <w:p w14:paraId="5D1D8D25" w14:textId="77777777" w:rsidR="003F0A08" w:rsidRPr="00CF73DE" w:rsidRDefault="003F0A08" w:rsidP="003F0A08">
      <w:pPr>
        <w:jc w:val="center"/>
        <w:rPr>
          <w:b/>
          <w:bCs/>
          <w:sz w:val="20"/>
          <w:szCs w:val="20"/>
        </w:rPr>
      </w:pPr>
    </w:p>
    <w:p w14:paraId="51BCA240" w14:textId="77777777" w:rsidR="003F0A08" w:rsidRPr="00CF73DE" w:rsidRDefault="003F0A08" w:rsidP="003F0A08">
      <w:pPr>
        <w:jc w:val="right"/>
        <w:rPr>
          <w:b/>
          <w:bCs/>
          <w:sz w:val="20"/>
          <w:szCs w:val="20"/>
        </w:rPr>
      </w:pPr>
      <w:r w:rsidRPr="00CF73DE">
        <w:rPr>
          <w:b/>
          <w:bCs/>
          <w:sz w:val="20"/>
          <w:szCs w:val="20"/>
        </w:rPr>
        <w:t>FOR IMMEDIATE RELEASE</w:t>
      </w:r>
    </w:p>
    <w:p w14:paraId="4CA95AF9" w14:textId="77777777" w:rsidR="003F0A08" w:rsidRPr="001C7101" w:rsidRDefault="003F0A08" w:rsidP="003F0A08">
      <w:pPr>
        <w:jc w:val="right"/>
        <w:rPr>
          <w:b/>
          <w:bCs/>
          <w:sz w:val="22"/>
          <w:szCs w:val="22"/>
        </w:rPr>
      </w:pPr>
    </w:p>
    <w:p w14:paraId="1813E79D" w14:textId="77777777" w:rsidR="003F0A08" w:rsidRPr="000558C6" w:rsidRDefault="003F0A08" w:rsidP="003F0A08">
      <w:pPr>
        <w:jc w:val="center"/>
        <w:rPr>
          <w:b/>
          <w:bCs/>
          <w:sz w:val="22"/>
          <w:szCs w:val="22"/>
        </w:rPr>
      </w:pPr>
      <w:r w:rsidRPr="001C7101">
        <w:rPr>
          <w:b/>
          <w:bCs/>
          <w:sz w:val="22"/>
          <w:szCs w:val="22"/>
        </w:rPr>
        <w:t xml:space="preserve">Easterseals Releases Comprehensive Study on the Impact of COVID-19 on People </w:t>
      </w:r>
      <w:r>
        <w:rPr>
          <w:b/>
          <w:bCs/>
          <w:sz w:val="22"/>
          <w:szCs w:val="22"/>
        </w:rPr>
        <w:t>w</w:t>
      </w:r>
      <w:r w:rsidRPr="001C7101">
        <w:rPr>
          <w:b/>
          <w:bCs/>
          <w:sz w:val="22"/>
          <w:szCs w:val="22"/>
        </w:rPr>
        <w:t xml:space="preserve">ith Disabilities </w:t>
      </w:r>
    </w:p>
    <w:p w14:paraId="4EA92DC1" w14:textId="77777777" w:rsidR="003F0A08" w:rsidRPr="000558C6" w:rsidRDefault="003F0A08" w:rsidP="003F0A08">
      <w:pPr>
        <w:jc w:val="center"/>
        <w:rPr>
          <w:i/>
          <w:iCs/>
          <w:sz w:val="22"/>
          <w:szCs w:val="22"/>
        </w:rPr>
      </w:pPr>
      <w:r w:rsidRPr="000558C6">
        <w:rPr>
          <w:i/>
          <w:iCs/>
          <w:sz w:val="22"/>
          <w:szCs w:val="22"/>
        </w:rPr>
        <w:t xml:space="preserve"> </w:t>
      </w:r>
      <w:r>
        <w:rPr>
          <w:i/>
          <w:iCs/>
          <w:sz w:val="22"/>
          <w:szCs w:val="22"/>
        </w:rPr>
        <w:t xml:space="preserve">Organization Presents </w:t>
      </w:r>
      <w:r w:rsidRPr="000558C6">
        <w:rPr>
          <w:i/>
          <w:iCs/>
          <w:sz w:val="22"/>
          <w:szCs w:val="22"/>
        </w:rPr>
        <w:t xml:space="preserve">Roadmap Forward to Address </w:t>
      </w:r>
      <w:r>
        <w:rPr>
          <w:i/>
          <w:iCs/>
          <w:sz w:val="22"/>
          <w:szCs w:val="22"/>
        </w:rPr>
        <w:t>t</w:t>
      </w:r>
      <w:r w:rsidRPr="000558C6">
        <w:rPr>
          <w:i/>
          <w:iCs/>
          <w:sz w:val="22"/>
          <w:szCs w:val="22"/>
        </w:rPr>
        <w:t>he National Crisis</w:t>
      </w:r>
    </w:p>
    <w:p w14:paraId="4B4D1609" w14:textId="08A1E65C" w:rsidR="003F0A08" w:rsidRPr="000558C6" w:rsidRDefault="003F0A08" w:rsidP="003F0A08">
      <w:pPr>
        <w:jc w:val="center"/>
        <w:rPr>
          <w:i/>
          <w:iCs/>
          <w:sz w:val="22"/>
          <w:szCs w:val="22"/>
        </w:rPr>
      </w:pPr>
      <w:r w:rsidRPr="000558C6">
        <w:rPr>
          <w:i/>
          <w:iCs/>
          <w:sz w:val="22"/>
          <w:szCs w:val="22"/>
        </w:rPr>
        <w:t>Post</w:t>
      </w:r>
      <w:r>
        <w:rPr>
          <w:i/>
          <w:iCs/>
          <w:sz w:val="22"/>
          <w:szCs w:val="22"/>
        </w:rPr>
        <w:t>-</w:t>
      </w:r>
      <w:r w:rsidRPr="000558C6">
        <w:rPr>
          <w:i/>
          <w:iCs/>
          <w:sz w:val="22"/>
          <w:szCs w:val="22"/>
        </w:rPr>
        <w:t xml:space="preserve">Pandemic for 61 </w:t>
      </w:r>
      <w:r>
        <w:rPr>
          <w:i/>
          <w:iCs/>
          <w:sz w:val="22"/>
          <w:szCs w:val="22"/>
        </w:rPr>
        <w:t xml:space="preserve">Million </w:t>
      </w:r>
      <w:r w:rsidRPr="000558C6">
        <w:rPr>
          <w:i/>
          <w:iCs/>
          <w:sz w:val="22"/>
          <w:szCs w:val="22"/>
        </w:rPr>
        <w:t>Americans with Disabilities</w:t>
      </w:r>
      <w:r>
        <w:rPr>
          <w:i/>
          <w:iCs/>
          <w:sz w:val="22"/>
          <w:szCs w:val="22"/>
        </w:rPr>
        <w:t xml:space="preserve"> including </w:t>
      </w:r>
      <w:r w:rsidRPr="003F0A08">
        <w:rPr>
          <w:i/>
          <w:iCs/>
          <w:sz w:val="22"/>
          <w:szCs w:val="22"/>
          <w:highlight w:val="yellow"/>
        </w:rPr>
        <w:t xml:space="preserve">Thousands </w:t>
      </w:r>
      <w:r>
        <w:rPr>
          <w:i/>
          <w:iCs/>
          <w:sz w:val="22"/>
          <w:szCs w:val="22"/>
          <w:highlight w:val="yellow"/>
        </w:rPr>
        <w:t xml:space="preserve">Living </w:t>
      </w:r>
      <w:r w:rsidRPr="003F0A08">
        <w:rPr>
          <w:i/>
          <w:iCs/>
          <w:sz w:val="22"/>
          <w:szCs w:val="22"/>
          <w:highlight w:val="yellow"/>
        </w:rPr>
        <w:t>in (Affiliate Territory)</w:t>
      </w:r>
    </w:p>
    <w:p w14:paraId="675337B3" w14:textId="77777777" w:rsidR="003F0A08" w:rsidRDefault="003F0A08" w:rsidP="003F0A08">
      <w:pPr>
        <w:rPr>
          <w:i/>
          <w:iCs/>
          <w:sz w:val="22"/>
          <w:szCs w:val="22"/>
        </w:rPr>
      </w:pPr>
    </w:p>
    <w:p w14:paraId="7E8CC576" w14:textId="6FDD341C" w:rsidR="003F0A08" w:rsidRDefault="003F0A08" w:rsidP="003F0A08">
      <w:pPr>
        <w:spacing w:line="360" w:lineRule="auto"/>
        <w:rPr>
          <w:color w:val="000000" w:themeColor="text1"/>
          <w:sz w:val="22"/>
          <w:szCs w:val="22"/>
        </w:rPr>
      </w:pPr>
      <w:r w:rsidRPr="001C7101">
        <w:rPr>
          <w:rFonts w:eastAsia="Times New Roman" w:cstheme="minorHAnsi"/>
          <w:b/>
          <w:bCs/>
          <w:color w:val="000000" w:themeColor="text1"/>
          <w:sz w:val="22"/>
          <w:szCs w:val="22"/>
          <w:shd w:val="clear" w:color="auto" w:fill="FFFFFF"/>
        </w:rPr>
        <w:t>C</w:t>
      </w:r>
      <w:r>
        <w:rPr>
          <w:rFonts w:eastAsia="Times New Roman" w:cstheme="minorHAnsi"/>
          <w:b/>
          <w:bCs/>
          <w:color w:val="000000" w:themeColor="text1"/>
          <w:sz w:val="22"/>
          <w:szCs w:val="22"/>
          <w:shd w:val="clear" w:color="auto" w:fill="FFFFFF"/>
        </w:rPr>
        <w:t>HICAGO, MAY 4, 2021</w:t>
      </w:r>
      <w:r>
        <w:rPr>
          <w:rFonts w:eastAsia="Times New Roman" w:cstheme="minorHAnsi"/>
          <w:color w:val="000000" w:themeColor="text1"/>
          <w:sz w:val="22"/>
          <w:szCs w:val="22"/>
          <w:shd w:val="clear" w:color="auto" w:fill="FFFFFF"/>
        </w:rPr>
        <w:t xml:space="preserve"> -- </w:t>
      </w:r>
      <w:r w:rsidRPr="00347AD0">
        <w:rPr>
          <w:rFonts w:eastAsia="Times New Roman" w:cstheme="minorHAnsi"/>
          <w:color w:val="000000" w:themeColor="text1"/>
          <w:sz w:val="22"/>
          <w:szCs w:val="22"/>
          <w:shd w:val="clear" w:color="auto" w:fill="FFFFFF"/>
        </w:rPr>
        <w:t xml:space="preserve">Easterseals, a leading </w:t>
      </w:r>
      <w:r>
        <w:rPr>
          <w:rFonts w:eastAsia="Times New Roman" w:cstheme="minorHAnsi"/>
          <w:color w:val="000000" w:themeColor="text1"/>
          <w:sz w:val="22"/>
          <w:szCs w:val="22"/>
          <w:shd w:val="clear" w:color="auto" w:fill="FFFFFF"/>
        </w:rPr>
        <w:t xml:space="preserve">national </w:t>
      </w:r>
      <w:r w:rsidRPr="00347AD0">
        <w:rPr>
          <w:rFonts w:eastAsia="Times New Roman" w:cstheme="minorHAnsi"/>
          <w:color w:val="000000" w:themeColor="text1"/>
          <w:sz w:val="22"/>
          <w:szCs w:val="22"/>
          <w:shd w:val="clear" w:color="auto" w:fill="FFFFFF"/>
        </w:rPr>
        <w:t xml:space="preserve">nonprofit </w:t>
      </w:r>
      <w:r>
        <w:rPr>
          <w:rFonts w:eastAsia="Times New Roman" w:cstheme="minorHAnsi"/>
          <w:color w:val="000000" w:themeColor="text1"/>
          <w:sz w:val="22"/>
          <w:szCs w:val="22"/>
          <w:shd w:val="clear" w:color="auto" w:fill="FFFFFF"/>
        </w:rPr>
        <w:t xml:space="preserve">provider of outcomes-based services and powerful advocacy for people with disabilities, today released its </w:t>
      </w:r>
      <w:r w:rsidRPr="00CF49BC">
        <w:rPr>
          <w:rFonts w:eastAsia="Times New Roman" w:cstheme="minorHAnsi"/>
          <w:i/>
          <w:iCs/>
          <w:color w:val="000000" w:themeColor="text1"/>
          <w:sz w:val="22"/>
          <w:szCs w:val="22"/>
          <w:shd w:val="clear" w:color="auto" w:fill="FFFFFF"/>
        </w:rPr>
        <w:t>Easterseals Study on the Impact of COVID-19 on People with Disabilities.</w:t>
      </w:r>
      <w:r>
        <w:rPr>
          <w:rFonts w:eastAsia="Times New Roman" w:cstheme="minorHAnsi"/>
          <w:color w:val="000000" w:themeColor="text1"/>
          <w:sz w:val="22"/>
          <w:szCs w:val="22"/>
          <w:shd w:val="clear" w:color="auto" w:fill="FFFFFF"/>
        </w:rPr>
        <w:t xml:space="preserve"> </w:t>
      </w:r>
      <w:r>
        <w:rPr>
          <w:rFonts w:cstheme="minorHAnsi"/>
          <w:sz w:val="22"/>
          <w:szCs w:val="22"/>
        </w:rPr>
        <w:t xml:space="preserve">The organization </w:t>
      </w:r>
      <w:r w:rsidRPr="00347AD0">
        <w:rPr>
          <w:rFonts w:cstheme="minorHAnsi"/>
          <w:sz w:val="22"/>
          <w:szCs w:val="22"/>
        </w:rPr>
        <w:t xml:space="preserve">will use the findings as a dynamic roadmap forward, launching a comprehensive, nationwide strategic effort to </w:t>
      </w:r>
      <w:r w:rsidRPr="00347AD0">
        <w:rPr>
          <w:rFonts w:eastAsia="Times New Roman" w:cstheme="minorHAnsi"/>
          <w:color w:val="373737"/>
          <w:sz w:val="22"/>
          <w:szCs w:val="22"/>
          <w:shd w:val="clear" w:color="auto" w:fill="FFFFFF"/>
        </w:rPr>
        <w:t>modify, expand</w:t>
      </w:r>
      <w:r w:rsidR="00C231B2">
        <w:rPr>
          <w:rFonts w:eastAsia="Times New Roman" w:cstheme="minorHAnsi"/>
          <w:color w:val="373737"/>
          <w:sz w:val="22"/>
          <w:szCs w:val="22"/>
          <w:shd w:val="clear" w:color="auto" w:fill="FFFFFF"/>
        </w:rPr>
        <w:t>,</w:t>
      </w:r>
      <w:r w:rsidRPr="00347AD0">
        <w:rPr>
          <w:rFonts w:eastAsia="Times New Roman" w:cstheme="minorHAnsi"/>
          <w:color w:val="373737"/>
          <w:sz w:val="22"/>
          <w:szCs w:val="22"/>
          <w:shd w:val="clear" w:color="auto" w:fill="FFFFFF"/>
        </w:rPr>
        <w:t xml:space="preserve"> and amplify its services to </w:t>
      </w:r>
      <w:r>
        <w:rPr>
          <w:rFonts w:eastAsia="Times New Roman" w:cstheme="minorHAnsi"/>
          <w:color w:val="373737"/>
          <w:sz w:val="22"/>
          <w:szCs w:val="22"/>
          <w:shd w:val="clear" w:color="auto" w:fill="FFFFFF"/>
        </w:rPr>
        <w:t xml:space="preserve">respond to </w:t>
      </w:r>
      <w:r w:rsidRPr="00347AD0">
        <w:rPr>
          <w:rFonts w:eastAsia="Times New Roman" w:cstheme="minorHAnsi"/>
          <w:color w:val="373737"/>
          <w:sz w:val="22"/>
          <w:szCs w:val="22"/>
          <w:shd w:val="clear" w:color="auto" w:fill="FFFFFF"/>
        </w:rPr>
        <w:t xml:space="preserve">the </w:t>
      </w:r>
      <w:r>
        <w:rPr>
          <w:rFonts w:eastAsia="Times New Roman" w:cstheme="minorHAnsi"/>
          <w:color w:val="373737"/>
          <w:sz w:val="22"/>
          <w:szCs w:val="22"/>
          <w:shd w:val="clear" w:color="auto" w:fill="FFFFFF"/>
        </w:rPr>
        <w:t>urgent</w:t>
      </w:r>
      <w:r w:rsidRPr="00347AD0">
        <w:rPr>
          <w:rFonts w:eastAsia="Times New Roman" w:cstheme="minorHAnsi"/>
          <w:color w:val="373737"/>
          <w:sz w:val="22"/>
          <w:szCs w:val="22"/>
          <w:shd w:val="clear" w:color="auto" w:fill="FFFFFF"/>
        </w:rPr>
        <w:t xml:space="preserve"> and evolving needs </w:t>
      </w:r>
      <w:r w:rsidRPr="00347AD0">
        <w:rPr>
          <w:color w:val="000000" w:themeColor="text1"/>
          <w:sz w:val="22"/>
          <w:szCs w:val="22"/>
        </w:rPr>
        <w:t xml:space="preserve">of the </w:t>
      </w:r>
      <w:r>
        <w:rPr>
          <w:color w:val="000000" w:themeColor="text1"/>
          <w:sz w:val="22"/>
          <w:szCs w:val="22"/>
        </w:rPr>
        <w:t>many children, adults and families</w:t>
      </w:r>
      <w:r w:rsidRPr="00347AD0">
        <w:rPr>
          <w:color w:val="000000" w:themeColor="text1"/>
          <w:sz w:val="22"/>
          <w:szCs w:val="22"/>
        </w:rPr>
        <w:t xml:space="preserve"> it serves</w:t>
      </w:r>
      <w:r>
        <w:rPr>
          <w:color w:val="000000" w:themeColor="text1"/>
          <w:sz w:val="22"/>
          <w:szCs w:val="22"/>
        </w:rPr>
        <w:t>.</w:t>
      </w:r>
    </w:p>
    <w:p w14:paraId="79802E3C" w14:textId="77777777" w:rsidR="003F0A08" w:rsidRDefault="003F0A08" w:rsidP="003F0A08">
      <w:pPr>
        <w:spacing w:line="360" w:lineRule="auto"/>
      </w:pPr>
    </w:p>
    <w:p w14:paraId="457AA311" w14:textId="0DF69302" w:rsidR="003F0A08" w:rsidRDefault="003F0A08" w:rsidP="003F0A08">
      <w:pPr>
        <w:spacing w:line="360" w:lineRule="auto"/>
        <w:rPr>
          <w:color w:val="000000" w:themeColor="text1"/>
          <w:sz w:val="22"/>
          <w:szCs w:val="22"/>
        </w:rPr>
      </w:pPr>
      <w:r>
        <w:rPr>
          <w:sz w:val="22"/>
          <w:szCs w:val="22"/>
        </w:rPr>
        <w:t xml:space="preserve">“Before COVID-19, people with disabilities were already at a disadvantage.  While it is </w:t>
      </w:r>
      <w:r w:rsidRPr="00347AD0">
        <w:rPr>
          <w:sz w:val="22"/>
          <w:szCs w:val="22"/>
        </w:rPr>
        <w:t>no surprise</w:t>
      </w:r>
      <w:r>
        <w:rPr>
          <w:sz w:val="22"/>
          <w:szCs w:val="22"/>
        </w:rPr>
        <w:t xml:space="preserve">, </w:t>
      </w:r>
      <w:r w:rsidRPr="00347AD0">
        <w:rPr>
          <w:sz w:val="22"/>
          <w:szCs w:val="22"/>
        </w:rPr>
        <w:t xml:space="preserve">2020 </w:t>
      </w:r>
      <w:r>
        <w:rPr>
          <w:sz w:val="22"/>
          <w:szCs w:val="22"/>
        </w:rPr>
        <w:t>was a difficult year for virtually every American. But</w:t>
      </w:r>
      <w:r w:rsidRPr="00347AD0">
        <w:rPr>
          <w:sz w:val="22"/>
          <w:szCs w:val="22"/>
        </w:rPr>
        <w:t xml:space="preserve"> for </w:t>
      </w:r>
      <w:r>
        <w:rPr>
          <w:sz w:val="22"/>
          <w:szCs w:val="22"/>
        </w:rPr>
        <w:t>the</w:t>
      </w:r>
      <w:r w:rsidRPr="00347AD0">
        <w:rPr>
          <w:sz w:val="22"/>
          <w:szCs w:val="22"/>
        </w:rPr>
        <w:t xml:space="preserve"> 61 million people </w:t>
      </w:r>
      <w:r>
        <w:rPr>
          <w:sz w:val="22"/>
          <w:szCs w:val="22"/>
        </w:rPr>
        <w:t xml:space="preserve">living </w:t>
      </w:r>
      <w:r w:rsidRPr="00347AD0">
        <w:rPr>
          <w:sz w:val="22"/>
          <w:szCs w:val="22"/>
        </w:rPr>
        <w:t>with disabilities</w:t>
      </w:r>
      <w:r>
        <w:rPr>
          <w:sz w:val="22"/>
          <w:szCs w:val="22"/>
        </w:rPr>
        <w:t xml:space="preserve"> in our country, </w:t>
      </w:r>
      <w:r w:rsidRPr="003F0A08">
        <w:rPr>
          <w:sz w:val="22"/>
          <w:szCs w:val="22"/>
          <w:highlight w:val="yellow"/>
        </w:rPr>
        <w:t xml:space="preserve">and the </w:t>
      </w:r>
      <w:r w:rsidRPr="003F0A08">
        <w:rPr>
          <w:sz w:val="22"/>
          <w:szCs w:val="22"/>
          <w:highlight w:val="yellow"/>
        </w:rPr>
        <w:t>th</w:t>
      </w:r>
      <w:r w:rsidRPr="003F0A08">
        <w:rPr>
          <w:sz w:val="22"/>
          <w:szCs w:val="22"/>
          <w:highlight w:val="yellow"/>
        </w:rPr>
        <w:t>ousands</w:t>
      </w:r>
      <w:r>
        <w:rPr>
          <w:sz w:val="22"/>
          <w:szCs w:val="22"/>
        </w:rPr>
        <w:t xml:space="preserve"> </w:t>
      </w:r>
      <w:r w:rsidRPr="003F0A08">
        <w:rPr>
          <w:sz w:val="22"/>
          <w:szCs w:val="22"/>
          <w:highlight w:val="yellow"/>
        </w:rPr>
        <w:t>living in (Affiliate territory),</w:t>
      </w:r>
      <w:r>
        <w:rPr>
          <w:sz w:val="22"/>
          <w:szCs w:val="22"/>
        </w:rPr>
        <w:t xml:space="preserve"> th</w:t>
      </w:r>
      <w:r>
        <w:rPr>
          <w:sz w:val="22"/>
          <w:szCs w:val="22"/>
        </w:rPr>
        <w:t xml:space="preserve">ere </w:t>
      </w:r>
      <w:r w:rsidRPr="00347AD0">
        <w:rPr>
          <w:sz w:val="22"/>
          <w:szCs w:val="22"/>
        </w:rPr>
        <w:t>is no doubt</w:t>
      </w:r>
      <w:r>
        <w:rPr>
          <w:sz w:val="22"/>
          <w:szCs w:val="22"/>
        </w:rPr>
        <w:t xml:space="preserve"> that </w:t>
      </w:r>
      <w:r w:rsidRPr="00347AD0">
        <w:rPr>
          <w:sz w:val="22"/>
          <w:szCs w:val="22"/>
        </w:rPr>
        <w:t xml:space="preserve">they have been hit </w:t>
      </w:r>
      <w:r>
        <w:rPr>
          <w:sz w:val="22"/>
          <w:szCs w:val="22"/>
        </w:rPr>
        <w:t xml:space="preserve">disproportionately hard by the crisis,” says </w:t>
      </w:r>
      <w:r w:rsidRPr="003F0A08">
        <w:rPr>
          <w:sz w:val="22"/>
          <w:szCs w:val="22"/>
          <w:highlight w:val="yellow"/>
        </w:rPr>
        <w:t>(Affiliate CEO name, title)</w:t>
      </w:r>
      <w:r>
        <w:rPr>
          <w:sz w:val="22"/>
          <w:szCs w:val="22"/>
        </w:rPr>
        <w:t xml:space="preserve"> of </w:t>
      </w:r>
      <w:r>
        <w:rPr>
          <w:sz w:val="22"/>
          <w:szCs w:val="22"/>
        </w:rPr>
        <w:t>Easterseals</w:t>
      </w:r>
      <w:r>
        <w:rPr>
          <w:sz w:val="22"/>
          <w:szCs w:val="22"/>
        </w:rPr>
        <w:t xml:space="preserve"> (</w:t>
      </w:r>
      <w:r w:rsidRPr="003F0A08">
        <w:rPr>
          <w:sz w:val="22"/>
          <w:szCs w:val="22"/>
          <w:highlight w:val="yellow"/>
        </w:rPr>
        <w:t>Affiliate name</w:t>
      </w:r>
      <w:r>
        <w:rPr>
          <w:sz w:val="22"/>
          <w:szCs w:val="22"/>
        </w:rPr>
        <w:t>)</w:t>
      </w:r>
      <w:r>
        <w:rPr>
          <w:sz w:val="22"/>
          <w:szCs w:val="22"/>
        </w:rPr>
        <w:t xml:space="preserve">. “For most in the disability community, the barriers to recovery are more complex and, if not properly addressed, </w:t>
      </w:r>
      <w:r>
        <w:rPr>
          <w:color w:val="000000" w:themeColor="text1"/>
          <w:sz w:val="22"/>
          <w:szCs w:val="22"/>
        </w:rPr>
        <w:t xml:space="preserve">will have immediate and </w:t>
      </w:r>
      <w:r w:rsidRPr="00347AD0">
        <w:rPr>
          <w:color w:val="000000" w:themeColor="text1"/>
          <w:sz w:val="22"/>
          <w:szCs w:val="22"/>
        </w:rPr>
        <w:t>long-term consequences</w:t>
      </w:r>
      <w:r>
        <w:rPr>
          <w:color w:val="000000" w:themeColor="text1"/>
          <w:sz w:val="22"/>
          <w:szCs w:val="22"/>
        </w:rPr>
        <w:t xml:space="preserve"> on their quality of life and wellbeing, not to mention a negative impact on society at large.” </w:t>
      </w:r>
    </w:p>
    <w:p w14:paraId="4C59686A" w14:textId="34E2A603" w:rsidR="00027A53" w:rsidRDefault="00027A53" w:rsidP="003F0A08"/>
    <w:p w14:paraId="691F8A3F" w14:textId="626FC43E" w:rsidR="003F0A08" w:rsidRDefault="003F0A08" w:rsidP="003F0A08">
      <w:pPr>
        <w:spacing w:line="360" w:lineRule="auto"/>
        <w:rPr>
          <w:rFonts w:eastAsia="Times New Roman" w:cstheme="minorHAnsi"/>
          <w:color w:val="000000" w:themeColor="text1"/>
          <w:sz w:val="22"/>
          <w:szCs w:val="22"/>
        </w:rPr>
      </w:pPr>
      <w:r w:rsidRPr="00CC75AD">
        <w:rPr>
          <w:rFonts w:eastAsia="Times New Roman" w:cstheme="minorHAnsi"/>
          <w:color w:val="000000" w:themeColor="text1"/>
          <w:sz w:val="22"/>
          <w:szCs w:val="22"/>
        </w:rPr>
        <w:t xml:space="preserve">Study </w:t>
      </w:r>
      <w:r>
        <w:rPr>
          <w:rFonts w:eastAsia="Times New Roman" w:cstheme="minorHAnsi"/>
          <w:color w:val="000000" w:themeColor="text1"/>
          <w:sz w:val="22"/>
          <w:szCs w:val="22"/>
        </w:rPr>
        <w:t xml:space="preserve">topline results and </w:t>
      </w:r>
      <w:hyperlink r:id="rId5" w:history="1">
        <w:r w:rsidRPr="00CA414C">
          <w:rPr>
            <w:rStyle w:val="Hyperlink"/>
            <w:rFonts w:eastAsia="Times New Roman" w:cstheme="minorHAnsi"/>
            <w:sz w:val="22"/>
            <w:szCs w:val="22"/>
          </w:rPr>
          <w:t>key findings</w:t>
        </w:r>
      </w:hyperlink>
      <w:r w:rsidRPr="00CC75AD">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reinforce current </w:t>
      </w:r>
      <w:r w:rsidRPr="00CC75AD">
        <w:rPr>
          <w:rFonts w:eastAsia="Times New Roman" w:cstheme="minorHAnsi"/>
          <w:color w:val="000000" w:themeColor="text1"/>
          <w:sz w:val="22"/>
          <w:szCs w:val="22"/>
        </w:rPr>
        <w:t xml:space="preserve">insights on </w:t>
      </w:r>
      <w:r w:rsidRPr="00CC75AD">
        <w:rPr>
          <w:rFonts w:eastAsia="Times New Roman" w:cstheme="minorHAnsi"/>
          <w:color w:val="000000" w:themeColor="text1"/>
          <w:sz w:val="22"/>
          <w:szCs w:val="22"/>
          <w:shd w:val="clear" w:color="auto" w:fill="FFFFFF"/>
        </w:rPr>
        <w:t xml:space="preserve">access, inclusion, and equity in healthcare, employment, and education for children and adults with disabilities including veterans and seniors, as well as their families and caregivers. </w:t>
      </w:r>
      <w:r>
        <w:rPr>
          <w:rFonts w:eastAsia="Times New Roman" w:cstheme="minorHAnsi"/>
          <w:color w:val="000000" w:themeColor="text1"/>
          <w:sz w:val="22"/>
          <w:szCs w:val="22"/>
          <w:shd w:val="clear" w:color="auto" w:fill="FFFFFF"/>
        </w:rPr>
        <w:t>Grounded in this current data, the Study allows for</w:t>
      </w:r>
      <w:r w:rsidRPr="00CC75AD">
        <w:rPr>
          <w:rFonts w:eastAsia="Times New Roman" w:cstheme="minorHAnsi"/>
          <w:color w:val="000000" w:themeColor="text1"/>
          <w:sz w:val="22"/>
          <w:szCs w:val="22"/>
          <w:shd w:val="clear" w:color="auto" w:fill="FFFFFF"/>
        </w:rPr>
        <w:t xml:space="preserve"> Easterseals </w:t>
      </w:r>
      <w:r w:rsidRPr="00347AD0">
        <w:rPr>
          <w:rFonts w:eastAsia="Times New Roman" w:cstheme="minorHAnsi"/>
          <w:color w:val="000000" w:themeColor="text1"/>
          <w:sz w:val="22"/>
          <w:szCs w:val="22"/>
        </w:rPr>
        <w:t xml:space="preserve">to </w:t>
      </w:r>
      <w:r>
        <w:rPr>
          <w:rFonts w:eastAsia="Times New Roman" w:cstheme="minorHAnsi"/>
          <w:color w:val="000000" w:themeColor="text1"/>
          <w:sz w:val="22"/>
          <w:szCs w:val="22"/>
        </w:rPr>
        <w:t xml:space="preserve">respond with informed solutions, providing the organization with qualitative and quantitative research to galvanize </w:t>
      </w:r>
      <w:r>
        <w:rPr>
          <w:rFonts w:eastAsia="Times New Roman" w:cstheme="minorHAnsi"/>
          <w:color w:val="000000" w:themeColor="text1"/>
          <w:sz w:val="22"/>
          <w:szCs w:val="22"/>
        </w:rPr>
        <w:t xml:space="preserve">national, </w:t>
      </w:r>
      <w:r w:rsidRPr="00347AD0">
        <w:rPr>
          <w:rFonts w:eastAsia="Times New Roman" w:cstheme="minorHAnsi"/>
          <w:color w:val="000000" w:themeColor="text1"/>
          <w:sz w:val="22"/>
          <w:szCs w:val="22"/>
        </w:rPr>
        <w:t xml:space="preserve">state and local government officials, as well as corporate leaders and individual donors, </w:t>
      </w:r>
      <w:r>
        <w:rPr>
          <w:rFonts w:eastAsia="Times New Roman" w:cstheme="minorHAnsi"/>
          <w:color w:val="000000" w:themeColor="text1"/>
          <w:sz w:val="22"/>
          <w:szCs w:val="22"/>
        </w:rPr>
        <w:t xml:space="preserve">to partner with Easterseals </w:t>
      </w:r>
      <w:r w:rsidRPr="003F0A08">
        <w:rPr>
          <w:rFonts w:eastAsia="Times New Roman" w:cstheme="minorHAnsi"/>
          <w:color w:val="000000" w:themeColor="text1"/>
          <w:sz w:val="22"/>
          <w:szCs w:val="22"/>
          <w:highlight w:val="yellow"/>
        </w:rPr>
        <w:t>(Affiliate name)</w:t>
      </w:r>
      <w:r>
        <w:rPr>
          <w:rFonts w:eastAsia="Times New Roman" w:cstheme="minorHAnsi"/>
          <w:color w:val="000000" w:themeColor="text1"/>
          <w:sz w:val="22"/>
          <w:szCs w:val="22"/>
        </w:rPr>
        <w:t xml:space="preserve"> </w:t>
      </w:r>
      <w:r>
        <w:rPr>
          <w:rFonts w:eastAsia="Times New Roman" w:cstheme="minorHAnsi"/>
          <w:color w:val="000000" w:themeColor="text1"/>
          <w:sz w:val="22"/>
          <w:szCs w:val="22"/>
        </w:rPr>
        <w:t xml:space="preserve">to </w:t>
      </w:r>
      <w:r w:rsidRPr="00347AD0">
        <w:rPr>
          <w:rFonts w:eastAsia="Times New Roman" w:cstheme="minorHAnsi"/>
          <w:color w:val="000000" w:themeColor="text1"/>
          <w:sz w:val="22"/>
          <w:szCs w:val="22"/>
        </w:rPr>
        <w:t>chang</w:t>
      </w:r>
      <w:r>
        <w:rPr>
          <w:rFonts w:eastAsia="Times New Roman" w:cstheme="minorHAnsi"/>
          <w:color w:val="000000" w:themeColor="text1"/>
          <w:sz w:val="22"/>
          <w:szCs w:val="22"/>
        </w:rPr>
        <w:t xml:space="preserve">e </w:t>
      </w:r>
      <w:r w:rsidRPr="00347AD0">
        <w:rPr>
          <w:rFonts w:eastAsia="Times New Roman" w:cstheme="minorHAnsi"/>
          <w:color w:val="000000" w:themeColor="text1"/>
          <w:sz w:val="22"/>
          <w:szCs w:val="22"/>
        </w:rPr>
        <w:t>the landscape for people with disabilities</w:t>
      </w:r>
      <w:r>
        <w:rPr>
          <w:rFonts w:eastAsia="Times New Roman" w:cstheme="minorHAnsi"/>
          <w:color w:val="000000" w:themeColor="text1"/>
          <w:sz w:val="22"/>
          <w:szCs w:val="22"/>
        </w:rPr>
        <w:t xml:space="preserve"> </w:t>
      </w:r>
      <w:r>
        <w:rPr>
          <w:rFonts w:eastAsia="Times New Roman" w:cstheme="minorHAnsi"/>
          <w:color w:val="000000" w:themeColor="text1"/>
          <w:sz w:val="22"/>
          <w:szCs w:val="22"/>
        </w:rPr>
        <w:t>a</w:t>
      </w:r>
      <w:r>
        <w:rPr>
          <w:rFonts w:eastAsia="Times New Roman" w:cstheme="minorHAnsi"/>
          <w:color w:val="000000" w:themeColor="text1"/>
          <w:sz w:val="22"/>
          <w:szCs w:val="22"/>
        </w:rPr>
        <w:t>nd ensure greater equity and inclusion for them in the post-pandemic world</w:t>
      </w:r>
      <w:r w:rsidRPr="00347AD0">
        <w:rPr>
          <w:rFonts w:eastAsia="Times New Roman" w:cstheme="minorHAnsi"/>
          <w:color w:val="000000" w:themeColor="text1"/>
          <w:sz w:val="22"/>
          <w:szCs w:val="22"/>
        </w:rPr>
        <w:t xml:space="preserve">. </w:t>
      </w:r>
    </w:p>
    <w:p w14:paraId="7B22168E" w14:textId="77777777" w:rsidR="003F0A08" w:rsidRDefault="003F0A08" w:rsidP="003F0A08">
      <w:pPr>
        <w:spacing w:line="360" w:lineRule="auto"/>
        <w:jc w:val="center"/>
        <w:rPr>
          <w:rFonts w:eastAsia="Times New Roman" w:cstheme="minorHAnsi"/>
          <w:color w:val="000000" w:themeColor="text1"/>
          <w:sz w:val="22"/>
          <w:szCs w:val="22"/>
        </w:rPr>
      </w:pPr>
    </w:p>
    <w:p w14:paraId="7A077C9B" w14:textId="35A0EBA2" w:rsidR="003F0A08" w:rsidRDefault="003F0A08" w:rsidP="003F0A08">
      <w:pPr>
        <w:spacing w:line="360" w:lineRule="auto"/>
        <w:jc w:val="center"/>
        <w:rPr>
          <w:rFonts w:eastAsia="Times New Roman" w:cstheme="minorHAnsi"/>
          <w:color w:val="000000" w:themeColor="text1"/>
          <w:sz w:val="22"/>
          <w:szCs w:val="22"/>
        </w:rPr>
      </w:pPr>
      <w:r>
        <w:rPr>
          <w:rFonts w:eastAsia="Times New Roman" w:cstheme="minorHAnsi"/>
          <w:color w:val="000000" w:themeColor="text1"/>
          <w:sz w:val="22"/>
          <w:szCs w:val="22"/>
        </w:rPr>
        <w:t>-MORE-</w:t>
      </w:r>
    </w:p>
    <w:p w14:paraId="797C8382" w14:textId="38CE1461" w:rsidR="00C231B2" w:rsidRDefault="00C231B2" w:rsidP="003F0A08">
      <w:pPr>
        <w:spacing w:line="360" w:lineRule="auto"/>
        <w:jc w:val="center"/>
        <w:rPr>
          <w:rFonts w:eastAsia="Times New Roman" w:cstheme="minorHAnsi"/>
          <w:color w:val="000000" w:themeColor="text1"/>
          <w:sz w:val="22"/>
          <w:szCs w:val="22"/>
        </w:rPr>
      </w:pPr>
    </w:p>
    <w:p w14:paraId="54F09458" w14:textId="2C77DC45" w:rsidR="00C231B2" w:rsidRDefault="00C231B2" w:rsidP="003F0A08">
      <w:pPr>
        <w:spacing w:line="360" w:lineRule="auto"/>
        <w:jc w:val="center"/>
        <w:rPr>
          <w:rFonts w:eastAsia="Times New Roman" w:cstheme="minorHAnsi"/>
          <w:color w:val="000000" w:themeColor="text1"/>
          <w:sz w:val="22"/>
          <w:szCs w:val="22"/>
        </w:rPr>
      </w:pPr>
    </w:p>
    <w:p w14:paraId="0D4A16EA" w14:textId="6E5DCC4C" w:rsidR="00C231B2" w:rsidRDefault="00C231B2" w:rsidP="003F0A08">
      <w:pPr>
        <w:spacing w:line="360" w:lineRule="auto"/>
        <w:jc w:val="center"/>
        <w:rPr>
          <w:rFonts w:eastAsia="Times New Roman" w:cstheme="minorHAnsi"/>
          <w:color w:val="000000" w:themeColor="text1"/>
          <w:sz w:val="22"/>
          <w:szCs w:val="22"/>
        </w:rPr>
      </w:pPr>
    </w:p>
    <w:p w14:paraId="1F736FC8" w14:textId="2A93FBFD" w:rsidR="00C231B2" w:rsidRDefault="00C231B2" w:rsidP="003F0A08">
      <w:pPr>
        <w:spacing w:line="360" w:lineRule="auto"/>
        <w:jc w:val="center"/>
        <w:rPr>
          <w:rFonts w:eastAsia="Times New Roman" w:cstheme="minorHAnsi"/>
          <w:color w:val="000000" w:themeColor="text1"/>
          <w:sz w:val="22"/>
          <w:szCs w:val="22"/>
        </w:rPr>
      </w:pPr>
    </w:p>
    <w:p w14:paraId="0A36D275" w14:textId="74349929" w:rsidR="00C231B2" w:rsidRDefault="00C231B2" w:rsidP="003F0A08">
      <w:pPr>
        <w:spacing w:line="360" w:lineRule="auto"/>
        <w:jc w:val="center"/>
        <w:rPr>
          <w:rFonts w:eastAsia="Times New Roman" w:cstheme="minorHAnsi"/>
          <w:color w:val="000000" w:themeColor="text1"/>
          <w:sz w:val="22"/>
          <w:szCs w:val="22"/>
        </w:rPr>
      </w:pPr>
    </w:p>
    <w:p w14:paraId="20E49EC0" w14:textId="7DAAF21B" w:rsidR="00C231B2" w:rsidRDefault="00C231B2" w:rsidP="003F0A08">
      <w:pPr>
        <w:spacing w:line="360" w:lineRule="auto"/>
        <w:jc w:val="center"/>
        <w:rPr>
          <w:rFonts w:eastAsia="Times New Roman" w:cstheme="minorHAnsi"/>
          <w:color w:val="000000" w:themeColor="text1"/>
          <w:sz w:val="22"/>
          <w:szCs w:val="22"/>
        </w:rPr>
      </w:pPr>
    </w:p>
    <w:p w14:paraId="69D4A751" w14:textId="14250FB5" w:rsidR="00C231B2" w:rsidRPr="007352C9" w:rsidRDefault="00C231B2" w:rsidP="00C231B2">
      <w:pPr>
        <w:spacing w:line="360" w:lineRule="auto"/>
        <w:rPr>
          <w:sz w:val="22"/>
          <w:szCs w:val="22"/>
        </w:rPr>
      </w:pPr>
      <w:r>
        <w:rPr>
          <w:color w:val="000000" w:themeColor="text1"/>
          <w:sz w:val="22"/>
          <w:szCs w:val="22"/>
        </w:rPr>
        <w:lastRenderedPageBreak/>
        <w:t>“</w:t>
      </w:r>
      <w:r>
        <w:rPr>
          <w:sz w:val="22"/>
          <w:szCs w:val="22"/>
        </w:rPr>
        <w:t xml:space="preserve">It is essential, especially at this critical point in </w:t>
      </w:r>
      <w:r>
        <w:rPr>
          <w:sz w:val="22"/>
          <w:szCs w:val="22"/>
        </w:rPr>
        <w:t xml:space="preserve">the recovery of our nation </w:t>
      </w:r>
      <w:r w:rsidRPr="00C231B2">
        <w:rPr>
          <w:sz w:val="22"/>
          <w:szCs w:val="22"/>
          <w:highlight w:val="yellow"/>
        </w:rPr>
        <w:t>and our community</w:t>
      </w:r>
      <w:r>
        <w:rPr>
          <w:sz w:val="22"/>
          <w:szCs w:val="22"/>
        </w:rPr>
        <w:t>, that people with disabilities are given every opportunity to successfully rebound, rebuild</w:t>
      </w:r>
      <w:r>
        <w:rPr>
          <w:sz w:val="22"/>
          <w:szCs w:val="22"/>
        </w:rPr>
        <w:t>,</w:t>
      </w:r>
      <w:r>
        <w:rPr>
          <w:sz w:val="22"/>
          <w:szCs w:val="22"/>
        </w:rPr>
        <w:t xml:space="preserve"> and fully participate in their communities,” adds </w:t>
      </w:r>
      <w:r>
        <w:rPr>
          <w:sz w:val="22"/>
          <w:szCs w:val="22"/>
        </w:rPr>
        <w:t>(</w:t>
      </w:r>
      <w:r w:rsidRPr="00C231B2">
        <w:rPr>
          <w:sz w:val="22"/>
          <w:szCs w:val="22"/>
          <w:highlight w:val="yellow"/>
        </w:rPr>
        <w:t>Affiliate CEO last name</w:t>
      </w:r>
      <w:r>
        <w:rPr>
          <w:sz w:val="22"/>
          <w:szCs w:val="22"/>
        </w:rPr>
        <w:t>)</w:t>
      </w:r>
      <w:r>
        <w:rPr>
          <w:sz w:val="22"/>
          <w:szCs w:val="22"/>
        </w:rPr>
        <w:t xml:space="preserve">. “The Study informs Easterseals’ response and path forward to make sure every one of us is included and deeply valued in </w:t>
      </w:r>
      <w:r>
        <w:rPr>
          <w:sz w:val="22"/>
          <w:szCs w:val="22"/>
        </w:rPr>
        <w:t>(</w:t>
      </w:r>
      <w:r w:rsidRPr="00C231B2">
        <w:rPr>
          <w:sz w:val="22"/>
          <w:szCs w:val="22"/>
          <w:highlight w:val="yellow"/>
        </w:rPr>
        <w:t>Affiliate territory</w:t>
      </w:r>
      <w:r>
        <w:rPr>
          <w:sz w:val="22"/>
          <w:szCs w:val="22"/>
        </w:rPr>
        <w:t>)</w:t>
      </w:r>
      <w:r>
        <w:rPr>
          <w:sz w:val="22"/>
          <w:szCs w:val="22"/>
        </w:rPr>
        <w:t>.”</w:t>
      </w:r>
    </w:p>
    <w:p w14:paraId="1E23B41B" w14:textId="77777777" w:rsidR="00C231B2" w:rsidRDefault="00C231B2" w:rsidP="00C231B2">
      <w:pPr>
        <w:spacing w:line="360" w:lineRule="auto"/>
        <w:rPr>
          <w:rFonts w:eastAsia="Times New Roman" w:cstheme="minorHAnsi"/>
          <w:color w:val="000000" w:themeColor="text1"/>
          <w:sz w:val="22"/>
          <w:szCs w:val="22"/>
          <w:shd w:val="clear" w:color="auto" w:fill="FFFFFF"/>
        </w:rPr>
      </w:pPr>
    </w:p>
    <w:p w14:paraId="5AC135F1" w14:textId="499943E2" w:rsidR="00C231B2" w:rsidRDefault="00C231B2" w:rsidP="00C231B2">
      <w:pPr>
        <w:spacing w:line="360" w:lineRule="auto"/>
        <w:rPr>
          <w:rFonts w:cstheme="minorHAnsi"/>
          <w:color w:val="000000" w:themeColor="text1"/>
          <w:sz w:val="22"/>
          <w:szCs w:val="22"/>
        </w:rPr>
      </w:pPr>
      <w:r>
        <w:rPr>
          <w:rFonts w:eastAsia="Times New Roman" w:cstheme="minorHAnsi"/>
          <w:color w:val="000000" w:themeColor="text1"/>
          <w:sz w:val="22"/>
          <w:szCs w:val="22"/>
          <w:shd w:val="clear" w:color="auto" w:fill="FFFFFF"/>
        </w:rPr>
        <w:t xml:space="preserve">Made </w:t>
      </w:r>
      <w:r w:rsidRPr="00347AD0">
        <w:rPr>
          <w:rFonts w:eastAsia="Times New Roman" w:cstheme="minorHAnsi"/>
          <w:color w:val="000000" w:themeColor="text1"/>
          <w:sz w:val="22"/>
          <w:szCs w:val="22"/>
          <w:shd w:val="clear" w:color="auto" w:fill="FFFFFF"/>
        </w:rPr>
        <w:t xml:space="preserve">possible </w:t>
      </w:r>
      <w:r>
        <w:rPr>
          <w:rFonts w:eastAsia="Times New Roman" w:cstheme="minorHAnsi"/>
          <w:color w:val="000000" w:themeColor="text1"/>
          <w:sz w:val="22"/>
          <w:szCs w:val="22"/>
          <w:shd w:val="clear" w:color="auto" w:fill="FFFFFF"/>
        </w:rPr>
        <w:t xml:space="preserve">through support from </w:t>
      </w:r>
      <w:r w:rsidRPr="00347AD0">
        <w:rPr>
          <w:color w:val="000000" w:themeColor="text1"/>
          <w:sz w:val="22"/>
          <w:szCs w:val="22"/>
        </w:rPr>
        <w:t xml:space="preserve">a transformational gift </w:t>
      </w:r>
      <w:r>
        <w:rPr>
          <w:color w:val="000000" w:themeColor="text1"/>
          <w:sz w:val="22"/>
          <w:szCs w:val="22"/>
        </w:rPr>
        <w:t xml:space="preserve">to </w:t>
      </w:r>
      <w:r>
        <w:rPr>
          <w:color w:val="000000" w:themeColor="text1"/>
          <w:sz w:val="22"/>
          <w:szCs w:val="22"/>
        </w:rPr>
        <w:t xml:space="preserve">the National Office of </w:t>
      </w:r>
      <w:r>
        <w:rPr>
          <w:color w:val="000000" w:themeColor="text1"/>
          <w:sz w:val="22"/>
          <w:szCs w:val="22"/>
        </w:rPr>
        <w:t xml:space="preserve">Easterseals </w:t>
      </w:r>
      <w:r w:rsidRPr="00347AD0">
        <w:rPr>
          <w:color w:val="000000" w:themeColor="text1"/>
          <w:sz w:val="22"/>
          <w:szCs w:val="22"/>
        </w:rPr>
        <w:t xml:space="preserve">by philanthropist MacKenzie Scott </w:t>
      </w:r>
      <w:r>
        <w:rPr>
          <w:color w:val="000000" w:themeColor="text1"/>
          <w:sz w:val="22"/>
          <w:szCs w:val="22"/>
        </w:rPr>
        <w:t xml:space="preserve">in late 2020, the Study confirms </w:t>
      </w:r>
      <w:r w:rsidRPr="00347AD0">
        <w:rPr>
          <w:color w:val="000000" w:themeColor="text1"/>
          <w:sz w:val="22"/>
          <w:szCs w:val="22"/>
        </w:rPr>
        <w:t>Ms. Scott</w:t>
      </w:r>
      <w:r>
        <w:rPr>
          <w:color w:val="000000" w:themeColor="text1"/>
          <w:sz w:val="22"/>
          <w:szCs w:val="22"/>
        </w:rPr>
        <w:t>’s</w:t>
      </w:r>
      <w:r w:rsidRPr="00347AD0">
        <w:rPr>
          <w:color w:val="000000" w:themeColor="text1"/>
          <w:sz w:val="22"/>
          <w:szCs w:val="22"/>
        </w:rPr>
        <w:t xml:space="preserve"> </w:t>
      </w:r>
      <w:r>
        <w:rPr>
          <w:color w:val="000000" w:themeColor="text1"/>
          <w:sz w:val="22"/>
          <w:szCs w:val="22"/>
        </w:rPr>
        <w:t xml:space="preserve">belief </w:t>
      </w:r>
      <w:r w:rsidRPr="00347AD0">
        <w:rPr>
          <w:color w:val="000000" w:themeColor="text1"/>
          <w:sz w:val="22"/>
          <w:szCs w:val="22"/>
        </w:rPr>
        <w:t xml:space="preserve">that certain marginalized communities, </w:t>
      </w:r>
      <w:r w:rsidRPr="00347AD0">
        <w:rPr>
          <w:rFonts w:cstheme="minorHAnsi"/>
          <w:color w:val="000000" w:themeColor="text1"/>
          <w:sz w:val="22"/>
          <w:szCs w:val="22"/>
        </w:rPr>
        <w:t>including people with disabilities, would bear the brunt of the pandemic</w:t>
      </w:r>
      <w:r>
        <w:rPr>
          <w:rFonts w:cstheme="minorHAnsi"/>
          <w:color w:val="000000" w:themeColor="text1"/>
          <w:sz w:val="22"/>
          <w:szCs w:val="22"/>
        </w:rPr>
        <w:t xml:space="preserve"> and would </w:t>
      </w:r>
      <w:r w:rsidRPr="00347AD0">
        <w:rPr>
          <w:rFonts w:cstheme="minorHAnsi"/>
          <w:color w:val="000000" w:themeColor="text1"/>
          <w:sz w:val="22"/>
          <w:szCs w:val="22"/>
        </w:rPr>
        <w:t>disproportionately experienc</w:t>
      </w:r>
      <w:r>
        <w:rPr>
          <w:rFonts w:cstheme="minorHAnsi"/>
          <w:color w:val="000000" w:themeColor="text1"/>
          <w:sz w:val="22"/>
          <w:szCs w:val="22"/>
        </w:rPr>
        <w:t xml:space="preserve">e </w:t>
      </w:r>
      <w:r w:rsidRPr="00347AD0">
        <w:rPr>
          <w:rFonts w:cstheme="minorHAnsi"/>
          <w:color w:val="000000" w:themeColor="text1"/>
          <w:sz w:val="22"/>
          <w:szCs w:val="22"/>
        </w:rPr>
        <w:t xml:space="preserve">negative effects across all aspects of </w:t>
      </w:r>
      <w:r>
        <w:rPr>
          <w:rFonts w:cstheme="minorHAnsi"/>
          <w:color w:val="000000" w:themeColor="text1"/>
          <w:sz w:val="22"/>
          <w:szCs w:val="22"/>
        </w:rPr>
        <w:t xml:space="preserve">their lives </w:t>
      </w:r>
      <w:r w:rsidRPr="00347AD0">
        <w:rPr>
          <w:rFonts w:cstheme="minorHAnsi"/>
          <w:color w:val="000000" w:themeColor="text1"/>
          <w:sz w:val="22"/>
          <w:szCs w:val="22"/>
        </w:rPr>
        <w:t>but particularly around health</w:t>
      </w:r>
      <w:r>
        <w:rPr>
          <w:rFonts w:cstheme="minorHAnsi"/>
          <w:color w:val="000000" w:themeColor="text1"/>
          <w:sz w:val="22"/>
          <w:szCs w:val="22"/>
        </w:rPr>
        <w:t>care equity</w:t>
      </w:r>
      <w:r w:rsidRPr="00347AD0">
        <w:rPr>
          <w:rFonts w:cstheme="minorHAnsi"/>
          <w:color w:val="000000" w:themeColor="text1"/>
          <w:sz w:val="22"/>
          <w:szCs w:val="22"/>
        </w:rPr>
        <w:t>, education, employment</w:t>
      </w:r>
      <w:r>
        <w:rPr>
          <w:rFonts w:cstheme="minorHAnsi"/>
          <w:color w:val="000000" w:themeColor="text1"/>
          <w:sz w:val="22"/>
          <w:szCs w:val="22"/>
        </w:rPr>
        <w:t>,</w:t>
      </w:r>
      <w:r w:rsidRPr="00347AD0">
        <w:rPr>
          <w:rFonts w:cstheme="minorHAnsi"/>
          <w:color w:val="000000" w:themeColor="text1"/>
          <w:sz w:val="22"/>
          <w:szCs w:val="22"/>
        </w:rPr>
        <w:t xml:space="preserve"> and financial stability.</w:t>
      </w:r>
    </w:p>
    <w:p w14:paraId="17CE15D6" w14:textId="58287953" w:rsidR="00C231B2" w:rsidRDefault="00C231B2" w:rsidP="00C231B2">
      <w:pPr>
        <w:spacing w:line="360" w:lineRule="auto"/>
        <w:rPr>
          <w:rFonts w:cstheme="minorHAnsi"/>
          <w:color w:val="000000" w:themeColor="text1"/>
          <w:sz w:val="22"/>
          <w:szCs w:val="22"/>
        </w:rPr>
      </w:pPr>
    </w:p>
    <w:p w14:paraId="23C3430A" w14:textId="0BC075FC" w:rsidR="00C231B2" w:rsidRDefault="00C231B2" w:rsidP="00C231B2">
      <w:pPr>
        <w:spacing w:line="360" w:lineRule="auto"/>
        <w:rPr>
          <w:rFonts w:cstheme="minorHAnsi"/>
          <w:color w:val="000000" w:themeColor="text1"/>
          <w:sz w:val="22"/>
          <w:szCs w:val="22"/>
        </w:rPr>
      </w:pPr>
      <w:r w:rsidRPr="005B0971">
        <w:rPr>
          <w:rFonts w:cstheme="minorHAnsi"/>
          <w:color w:val="000000" w:themeColor="text1"/>
          <w:sz w:val="22"/>
          <w:szCs w:val="22"/>
          <w:highlight w:val="yellow"/>
        </w:rPr>
        <w:t xml:space="preserve">Services provided by Easterseals (Affiliate name), including (listing of key services provided by Affiliate) position it to respond locally to </w:t>
      </w:r>
      <w:proofErr w:type="gramStart"/>
      <w:r w:rsidRPr="005B0971">
        <w:rPr>
          <w:rFonts w:cstheme="minorHAnsi"/>
          <w:color w:val="000000" w:themeColor="text1"/>
          <w:sz w:val="22"/>
          <w:szCs w:val="22"/>
          <w:highlight w:val="yellow"/>
        </w:rPr>
        <w:t>a number of</w:t>
      </w:r>
      <w:proofErr w:type="gramEnd"/>
      <w:r w:rsidRPr="005B0971">
        <w:rPr>
          <w:rFonts w:cstheme="minorHAnsi"/>
          <w:color w:val="000000" w:themeColor="text1"/>
          <w:sz w:val="22"/>
          <w:szCs w:val="22"/>
          <w:highlight w:val="yellow"/>
        </w:rPr>
        <w:t xml:space="preserve"> disparities identified in the Study.  “The needs are great,” states (Affiliate CEO last name).  “But we are committed to work with other community partners who share our </w:t>
      </w:r>
      <w:r w:rsidR="005B0971">
        <w:rPr>
          <w:rFonts w:cstheme="minorHAnsi"/>
          <w:color w:val="000000" w:themeColor="text1"/>
          <w:sz w:val="22"/>
          <w:szCs w:val="22"/>
          <w:highlight w:val="yellow"/>
        </w:rPr>
        <w:t xml:space="preserve">belief in </w:t>
      </w:r>
      <w:r w:rsidRPr="005B0971">
        <w:rPr>
          <w:rFonts w:cstheme="minorHAnsi"/>
          <w:color w:val="000000" w:themeColor="text1"/>
          <w:sz w:val="22"/>
          <w:szCs w:val="22"/>
          <w:highlight w:val="yellow"/>
        </w:rPr>
        <w:t xml:space="preserve">a more just and equitable </w:t>
      </w:r>
      <w:r w:rsidR="005B0971">
        <w:rPr>
          <w:rFonts w:cstheme="minorHAnsi"/>
          <w:color w:val="000000" w:themeColor="text1"/>
          <w:sz w:val="22"/>
          <w:szCs w:val="22"/>
          <w:highlight w:val="yellow"/>
        </w:rPr>
        <w:t xml:space="preserve">community post-pandemic to ensure that children and adults with disabilities are not left behind and have access to the rights and opportunities that others in our community enjoy.” </w:t>
      </w:r>
      <w:r>
        <w:rPr>
          <w:rFonts w:cstheme="minorHAnsi"/>
          <w:color w:val="000000" w:themeColor="text1"/>
          <w:sz w:val="22"/>
          <w:szCs w:val="22"/>
        </w:rPr>
        <w:t xml:space="preserve"> </w:t>
      </w:r>
      <w:r w:rsidR="005B0971" w:rsidRPr="005B0971">
        <w:rPr>
          <w:rFonts w:cstheme="minorHAnsi"/>
          <w:color w:val="000000" w:themeColor="text1"/>
          <w:sz w:val="22"/>
          <w:szCs w:val="22"/>
          <w:highlight w:val="green"/>
        </w:rPr>
        <w:t xml:space="preserve">(Note: can be tailored with </w:t>
      </w:r>
      <w:r w:rsidR="005B0971">
        <w:rPr>
          <w:rFonts w:cstheme="minorHAnsi"/>
          <w:color w:val="000000" w:themeColor="text1"/>
          <w:sz w:val="22"/>
          <w:szCs w:val="22"/>
          <w:highlight w:val="green"/>
        </w:rPr>
        <w:t xml:space="preserve">other </w:t>
      </w:r>
      <w:r w:rsidR="005B0971" w:rsidRPr="005B0971">
        <w:rPr>
          <w:rFonts w:cstheme="minorHAnsi"/>
          <w:color w:val="000000" w:themeColor="text1"/>
          <w:sz w:val="22"/>
          <w:szCs w:val="22"/>
          <w:highlight w:val="green"/>
        </w:rPr>
        <w:t>messaging by Affiliate).</w:t>
      </w:r>
      <w:r w:rsidR="005B0971">
        <w:rPr>
          <w:rFonts w:cstheme="minorHAnsi"/>
          <w:color w:val="000000" w:themeColor="text1"/>
          <w:sz w:val="22"/>
          <w:szCs w:val="22"/>
        </w:rPr>
        <w:t xml:space="preserve"> </w:t>
      </w:r>
    </w:p>
    <w:p w14:paraId="413F38FD" w14:textId="5D411485" w:rsidR="00C231B2" w:rsidRPr="00712C26" w:rsidRDefault="00C231B2" w:rsidP="00C231B2">
      <w:pPr>
        <w:spacing w:line="360" w:lineRule="auto"/>
        <w:rPr>
          <w:rFonts w:eastAsia="Times New Roman" w:cstheme="minorHAnsi"/>
          <w:color w:val="000000" w:themeColor="text1"/>
          <w:sz w:val="22"/>
          <w:szCs w:val="22"/>
        </w:rPr>
      </w:pPr>
    </w:p>
    <w:p w14:paraId="317A24F7" w14:textId="2486272A" w:rsidR="00C231B2" w:rsidRDefault="00C231B2" w:rsidP="00C231B2">
      <w:pPr>
        <w:spacing w:line="360" w:lineRule="auto"/>
        <w:rPr>
          <w:color w:val="000000" w:themeColor="text1"/>
          <w:sz w:val="22"/>
          <w:szCs w:val="22"/>
        </w:rPr>
      </w:pPr>
      <w:r>
        <w:rPr>
          <w:color w:val="000000" w:themeColor="text1"/>
          <w:sz w:val="22"/>
          <w:szCs w:val="22"/>
        </w:rPr>
        <w:t xml:space="preserve">Easterseals </w:t>
      </w:r>
      <w:r w:rsidRPr="00347AD0">
        <w:rPr>
          <w:color w:val="000000" w:themeColor="text1"/>
          <w:sz w:val="22"/>
          <w:szCs w:val="22"/>
        </w:rPr>
        <w:t xml:space="preserve">commissioned Accenture, </w:t>
      </w:r>
      <w:r>
        <w:rPr>
          <w:color w:val="000000" w:themeColor="text1"/>
          <w:sz w:val="22"/>
          <w:szCs w:val="22"/>
        </w:rPr>
        <w:t>a</w:t>
      </w:r>
      <w:r w:rsidRPr="00347AD0">
        <w:rPr>
          <w:color w:val="000000" w:themeColor="text1"/>
          <w:sz w:val="22"/>
          <w:szCs w:val="22"/>
        </w:rPr>
        <w:t xml:space="preserve"> </w:t>
      </w:r>
      <w:r>
        <w:rPr>
          <w:color w:val="000000" w:themeColor="text1"/>
          <w:sz w:val="22"/>
          <w:szCs w:val="22"/>
        </w:rPr>
        <w:t>g</w:t>
      </w:r>
      <w:r w:rsidRPr="00347AD0">
        <w:rPr>
          <w:color w:val="000000" w:themeColor="text1"/>
          <w:sz w:val="22"/>
          <w:szCs w:val="22"/>
        </w:rPr>
        <w:t xml:space="preserve">lobal </w:t>
      </w:r>
      <w:r>
        <w:rPr>
          <w:color w:val="000000" w:themeColor="text1"/>
          <w:sz w:val="22"/>
          <w:szCs w:val="22"/>
        </w:rPr>
        <w:t>p</w:t>
      </w:r>
      <w:r w:rsidRPr="00347AD0">
        <w:rPr>
          <w:color w:val="000000" w:themeColor="text1"/>
          <w:sz w:val="22"/>
          <w:szCs w:val="22"/>
        </w:rPr>
        <w:t xml:space="preserve">rofessional </w:t>
      </w:r>
      <w:r>
        <w:rPr>
          <w:color w:val="000000" w:themeColor="text1"/>
          <w:sz w:val="22"/>
          <w:szCs w:val="22"/>
        </w:rPr>
        <w:t>s</w:t>
      </w:r>
      <w:r w:rsidRPr="00347AD0">
        <w:rPr>
          <w:color w:val="000000" w:themeColor="text1"/>
          <w:sz w:val="22"/>
          <w:szCs w:val="22"/>
        </w:rPr>
        <w:t xml:space="preserve">ervices </w:t>
      </w:r>
      <w:r>
        <w:rPr>
          <w:color w:val="000000" w:themeColor="text1"/>
          <w:sz w:val="22"/>
          <w:szCs w:val="22"/>
        </w:rPr>
        <w:t>c</w:t>
      </w:r>
      <w:r w:rsidRPr="00347AD0">
        <w:rPr>
          <w:color w:val="000000" w:themeColor="text1"/>
          <w:sz w:val="22"/>
          <w:szCs w:val="22"/>
        </w:rPr>
        <w:t>ompany</w:t>
      </w:r>
      <w:r>
        <w:rPr>
          <w:color w:val="000000" w:themeColor="text1"/>
          <w:sz w:val="22"/>
          <w:szCs w:val="22"/>
        </w:rPr>
        <w:t xml:space="preserve">, to conduct </w:t>
      </w:r>
      <w:r w:rsidRPr="00347AD0">
        <w:rPr>
          <w:color w:val="000000" w:themeColor="text1"/>
          <w:sz w:val="22"/>
          <w:szCs w:val="22"/>
        </w:rPr>
        <w:t>in-depth interviews</w:t>
      </w:r>
      <w:r>
        <w:rPr>
          <w:color w:val="000000" w:themeColor="text1"/>
          <w:sz w:val="22"/>
          <w:szCs w:val="22"/>
        </w:rPr>
        <w:t>, fielded online from January 18 to April 9, 2021</w:t>
      </w:r>
      <w:r>
        <w:rPr>
          <w:color w:val="000000" w:themeColor="text1"/>
          <w:sz w:val="22"/>
          <w:szCs w:val="22"/>
        </w:rPr>
        <w:t xml:space="preserve">.  This included </w:t>
      </w:r>
      <w:r w:rsidRPr="00347AD0">
        <w:rPr>
          <w:color w:val="000000" w:themeColor="text1"/>
          <w:sz w:val="22"/>
          <w:szCs w:val="22"/>
        </w:rPr>
        <w:t xml:space="preserve">a cross section of </w:t>
      </w:r>
      <w:r>
        <w:rPr>
          <w:color w:val="000000" w:themeColor="text1"/>
          <w:sz w:val="22"/>
          <w:szCs w:val="22"/>
        </w:rPr>
        <w:t xml:space="preserve">nearly 1,000 </w:t>
      </w:r>
      <w:r w:rsidRPr="00347AD0">
        <w:rPr>
          <w:color w:val="000000" w:themeColor="text1"/>
          <w:sz w:val="22"/>
          <w:szCs w:val="22"/>
        </w:rPr>
        <w:t xml:space="preserve">individuals within </w:t>
      </w:r>
      <w:r>
        <w:rPr>
          <w:color w:val="000000" w:themeColor="text1"/>
          <w:sz w:val="22"/>
          <w:szCs w:val="22"/>
        </w:rPr>
        <w:t xml:space="preserve">the </w:t>
      </w:r>
      <w:r w:rsidRPr="00347AD0">
        <w:rPr>
          <w:color w:val="000000" w:themeColor="text1"/>
          <w:sz w:val="22"/>
          <w:szCs w:val="22"/>
        </w:rPr>
        <w:t xml:space="preserve">Easterseals </w:t>
      </w:r>
      <w:r>
        <w:rPr>
          <w:color w:val="000000" w:themeColor="text1"/>
          <w:sz w:val="22"/>
          <w:szCs w:val="22"/>
        </w:rPr>
        <w:t>N</w:t>
      </w:r>
      <w:r w:rsidRPr="00347AD0">
        <w:rPr>
          <w:color w:val="000000" w:themeColor="text1"/>
          <w:sz w:val="22"/>
          <w:szCs w:val="22"/>
        </w:rPr>
        <w:t xml:space="preserve">etwork including </w:t>
      </w:r>
      <w:r>
        <w:rPr>
          <w:color w:val="000000" w:themeColor="text1"/>
          <w:sz w:val="22"/>
          <w:szCs w:val="22"/>
        </w:rPr>
        <w:t xml:space="preserve">volunteer and staff </w:t>
      </w:r>
      <w:r w:rsidRPr="00347AD0">
        <w:rPr>
          <w:color w:val="000000" w:themeColor="text1"/>
          <w:sz w:val="22"/>
          <w:szCs w:val="22"/>
        </w:rPr>
        <w:t>leadership</w:t>
      </w:r>
      <w:r>
        <w:rPr>
          <w:color w:val="000000" w:themeColor="text1"/>
          <w:sz w:val="22"/>
          <w:szCs w:val="22"/>
        </w:rPr>
        <w:t xml:space="preserve"> from its 67 Affiliates nationwide as well as individuals with disabilities throughout the lifespan (including people of color with disabilities),</w:t>
      </w:r>
      <w:r w:rsidRPr="00347AD0">
        <w:rPr>
          <w:color w:val="000000" w:themeColor="text1"/>
          <w:sz w:val="22"/>
          <w:szCs w:val="22"/>
        </w:rPr>
        <w:t xml:space="preserve"> </w:t>
      </w:r>
      <w:r>
        <w:rPr>
          <w:color w:val="000000" w:themeColor="text1"/>
          <w:sz w:val="22"/>
          <w:szCs w:val="22"/>
        </w:rPr>
        <w:t xml:space="preserve">their </w:t>
      </w:r>
      <w:r w:rsidRPr="00347AD0">
        <w:rPr>
          <w:color w:val="000000" w:themeColor="text1"/>
          <w:sz w:val="22"/>
          <w:szCs w:val="22"/>
        </w:rPr>
        <w:t>parents</w:t>
      </w:r>
      <w:r>
        <w:rPr>
          <w:color w:val="000000" w:themeColor="text1"/>
          <w:sz w:val="22"/>
          <w:szCs w:val="22"/>
        </w:rPr>
        <w:t xml:space="preserve">, and their </w:t>
      </w:r>
      <w:r w:rsidRPr="00347AD0">
        <w:rPr>
          <w:color w:val="000000" w:themeColor="text1"/>
          <w:sz w:val="22"/>
          <w:szCs w:val="22"/>
        </w:rPr>
        <w:t>caregivers</w:t>
      </w:r>
      <w:r>
        <w:rPr>
          <w:color w:val="000000" w:themeColor="text1"/>
          <w:sz w:val="22"/>
          <w:szCs w:val="22"/>
        </w:rPr>
        <w:t>. S</w:t>
      </w:r>
      <w:r w:rsidRPr="00347AD0">
        <w:rPr>
          <w:color w:val="000000" w:themeColor="text1"/>
          <w:sz w:val="22"/>
          <w:szCs w:val="22"/>
        </w:rPr>
        <w:t xml:space="preserve">econdary data </w:t>
      </w:r>
      <w:r>
        <w:rPr>
          <w:color w:val="000000" w:themeColor="text1"/>
          <w:sz w:val="22"/>
          <w:szCs w:val="22"/>
        </w:rPr>
        <w:t xml:space="preserve">reflecting </w:t>
      </w:r>
      <w:r w:rsidRPr="00347AD0">
        <w:rPr>
          <w:color w:val="000000" w:themeColor="text1"/>
          <w:sz w:val="22"/>
          <w:szCs w:val="22"/>
        </w:rPr>
        <w:t>how COVID-19 has exacerbated challenges for people with disabilities</w:t>
      </w:r>
      <w:r>
        <w:rPr>
          <w:color w:val="000000" w:themeColor="text1"/>
          <w:sz w:val="22"/>
          <w:szCs w:val="22"/>
        </w:rPr>
        <w:t xml:space="preserve"> is also included in the Study</w:t>
      </w:r>
      <w:r w:rsidRPr="00347AD0">
        <w:rPr>
          <w:color w:val="000000" w:themeColor="text1"/>
          <w:sz w:val="22"/>
          <w:szCs w:val="22"/>
        </w:rPr>
        <w:t>.</w:t>
      </w:r>
    </w:p>
    <w:p w14:paraId="35E8F684" w14:textId="77777777" w:rsidR="00C231B2" w:rsidRDefault="00C231B2" w:rsidP="00C231B2">
      <w:pPr>
        <w:spacing w:line="360" w:lineRule="auto"/>
        <w:rPr>
          <w:color w:val="000000" w:themeColor="text1"/>
          <w:sz w:val="22"/>
          <w:szCs w:val="22"/>
        </w:rPr>
      </w:pPr>
    </w:p>
    <w:p w14:paraId="4545F72D" w14:textId="77777777" w:rsidR="00C231B2" w:rsidRPr="00637BEA" w:rsidRDefault="00C231B2" w:rsidP="00C231B2">
      <w:pPr>
        <w:spacing w:line="360" w:lineRule="auto"/>
        <w:rPr>
          <w:color w:val="000000" w:themeColor="text1"/>
          <w:sz w:val="22"/>
          <w:szCs w:val="22"/>
        </w:rPr>
      </w:pPr>
      <w:hyperlink r:id="rId6" w:history="1">
        <w:r w:rsidRPr="00133DD7">
          <w:rPr>
            <w:rStyle w:val="Hyperlink"/>
            <w:sz w:val="22"/>
            <w:szCs w:val="22"/>
          </w:rPr>
          <w:t>View the entire study here</w:t>
        </w:r>
      </w:hyperlink>
      <w:r>
        <w:rPr>
          <w:rFonts w:eastAsia="Times New Roman" w:cstheme="minorHAnsi"/>
          <w:sz w:val="22"/>
          <w:szCs w:val="22"/>
        </w:rPr>
        <w:t>.</w:t>
      </w:r>
    </w:p>
    <w:p w14:paraId="28284F4B" w14:textId="77777777" w:rsidR="00C231B2" w:rsidRDefault="00C231B2" w:rsidP="00C231B2">
      <w:pPr>
        <w:pStyle w:val="NormalWeb"/>
        <w:spacing w:before="0" w:beforeAutospacing="0" w:after="0" w:afterAutospacing="0"/>
        <w:jc w:val="center"/>
        <w:rPr>
          <w:rFonts w:asciiTheme="minorHAnsi" w:hAnsiTheme="minorHAnsi" w:cstheme="minorHAnsi"/>
          <w:b/>
          <w:bCs/>
          <w:color w:val="373737"/>
          <w:sz w:val="22"/>
          <w:szCs w:val="22"/>
        </w:rPr>
      </w:pPr>
      <w:r>
        <w:rPr>
          <w:rFonts w:asciiTheme="minorHAnsi" w:hAnsiTheme="minorHAnsi" w:cstheme="minorHAnsi"/>
          <w:b/>
          <w:bCs/>
          <w:color w:val="373737"/>
          <w:sz w:val="22"/>
          <w:szCs w:val="22"/>
        </w:rPr>
        <w:t>###</w:t>
      </w:r>
    </w:p>
    <w:p w14:paraId="2D76B0D6" w14:textId="77777777" w:rsidR="00C231B2" w:rsidRDefault="00C231B2" w:rsidP="00C231B2">
      <w:pPr>
        <w:pStyle w:val="NormalWeb"/>
        <w:spacing w:before="0" w:beforeAutospacing="0" w:after="0" w:afterAutospacing="0"/>
        <w:rPr>
          <w:rFonts w:asciiTheme="minorHAnsi" w:hAnsiTheme="minorHAnsi" w:cstheme="minorHAnsi"/>
          <w:b/>
          <w:bCs/>
          <w:color w:val="373737"/>
          <w:sz w:val="22"/>
          <w:szCs w:val="22"/>
        </w:rPr>
      </w:pPr>
    </w:p>
    <w:p w14:paraId="3D6ACB3F" w14:textId="77777777" w:rsidR="00C231B2" w:rsidRDefault="00C231B2" w:rsidP="00C231B2">
      <w:pPr>
        <w:pStyle w:val="NormalWeb"/>
        <w:spacing w:before="0" w:beforeAutospacing="0" w:after="0" w:afterAutospacing="0"/>
        <w:rPr>
          <w:rFonts w:asciiTheme="minorHAnsi" w:hAnsiTheme="minorHAnsi" w:cstheme="minorHAnsi"/>
          <w:b/>
          <w:bCs/>
          <w:color w:val="373737"/>
          <w:sz w:val="22"/>
          <w:szCs w:val="22"/>
        </w:rPr>
      </w:pPr>
    </w:p>
    <w:p w14:paraId="450410FE" w14:textId="77777777" w:rsidR="00C231B2" w:rsidRPr="00E27251" w:rsidRDefault="00C231B2" w:rsidP="00C231B2">
      <w:pPr>
        <w:pStyle w:val="NormalWeb"/>
        <w:spacing w:before="0" w:beforeAutospacing="0" w:after="0" w:afterAutospacing="0"/>
        <w:rPr>
          <w:rFonts w:asciiTheme="minorHAnsi" w:hAnsiTheme="minorHAnsi" w:cstheme="minorHAnsi"/>
          <w:color w:val="373737"/>
          <w:sz w:val="20"/>
          <w:szCs w:val="20"/>
        </w:rPr>
      </w:pPr>
      <w:r w:rsidRPr="00E27251">
        <w:rPr>
          <w:rFonts w:asciiTheme="minorHAnsi" w:hAnsiTheme="minorHAnsi" w:cstheme="minorHAnsi"/>
          <w:b/>
          <w:bCs/>
          <w:color w:val="373737"/>
          <w:sz w:val="20"/>
          <w:szCs w:val="20"/>
        </w:rPr>
        <w:t>About Easterseals</w:t>
      </w:r>
    </w:p>
    <w:p w14:paraId="480CC9B3" w14:textId="77777777" w:rsidR="00C231B2" w:rsidRPr="00E27251" w:rsidRDefault="00C231B2" w:rsidP="00C231B2">
      <w:pPr>
        <w:pStyle w:val="NormalWeb"/>
        <w:spacing w:before="0" w:beforeAutospacing="0" w:after="0" w:afterAutospacing="0"/>
        <w:rPr>
          <w:rFonts w:asciiTheme="minorHAnsi" w:hAnsiTheme="minorHAnsi" w:cstheme="minorHAnsi"/>
          <w:color w:val="373737"/>
          <w:sz w:val="20"/>
          <w:szCs w:val="20"/>
        </w:rPr>
      </w:pPr>
      <w:r w:rsidRPr="00E27251">
        <w:rPr>
          <w:rFonts w:asciiTheme="minorHAnsi" w:hAnsiTheme="minorHAnsi" w:cstheme="minorHAnsi"/>
          <w:color w:val="373737"/>
          <w:sz w:val="20"/>
          <w:szCs w:val="20"/>
        </w:rPr>
        <w:t xml:space="preserve">Driven by its purpose to change the way the world defines and views disability, Easterseals makes profound, positive differences in the lives of people with disabilities every day through its life-changing services and powerful advocacy. For more than 100 years, Easterseals has been an indispensable resource for children and adults with disabilities, veterans, seniors, their </w:t>
      </w:r>
      <w:proofErr w:type="gramStart"/>
      <w:r w:rsidRPr="00E27251">
        <w:rPr>
          <w:rFonts w:asciiTheme="minorHAnsi" w:hAnsiTheme="minorHAnsi" w:cstheme="minorHAnsi"/>
          <w:color w:val="373737"/>
          <w:sz w:val="20"/>
          <w:szCs w:val="20"/>
        </w:rPr>
        <w:t>families</w:t>
      </w:r>
      <w:proofErr w:type="gramEnd"/>
      <w:r w:rsidRPr="00E27251">
        <w:rPr>
          <w:rFonts w:asciiTheme="minorHAnsi" w:hAnsiTheme="minorHAnsi" w:cstheme="minorHAnsi"/>
          <w:color w:val="373737"/>
          <w:sz w:val="20"/>
          <w:szCs w:val="20"/>
        </w:rPr>
        <w:t xml:space="preserve"> and their communities. Together, its national network of 67 affiliates serves 1.5 million people annually through high-quality community- and home-based services that include early intervention; autism services; workforce development programs; medical rehabilitation, including physical, occupational and speech therapies; behavioral health services; adult day programs; and much more. In schools, workplaces, and communities, Easterseals is fostering environments where everyone is included and valued – making a real and positive impact on us all. Join us in ensuring that everyone – regardless of age or ability – is 100% included and 100% empowered to reach their potential and participate in society. Learn more at </w:t>
      </w:r>
      <w:hyperlink r:id="rId7" w:tgtFrame="_blank" w:history="1">
        <w:r w:rsidRPr="00E27251">
          <w:rPr>
            <w:rStyle w:val="Hyperlink"/>
            <w:rFonts w:asciiTheme="minorHAnsi" w:hAnsiTheme="minorHAnsi" w:cstheme="minorHAnsi"/>
            <w:color w:val="00837E"/>
            <w:sz w:val="20"/>
            <w:szCs w:val="20"/>
          </w:rPr>
          <w:t>www.easterseals.com</w:t>
        </w:r>
      </w:hyperlink>
      <w:r w:rsidRPr="00E27251">
        <w:rPr>
          <w:rFonts w:asciiTheme="minorHAnsi" w:hAnsiTheme="minorHAnsi" w:cstheme="minorHAnsi"/>
          <w:color w:val="373737"/>
          <w:sz w:val="20"/>
          <w:szCs w:val="20"/>
        </w:rPr>
        <w:t>.</w:t>
      </w:r>
    </w:p>
    <w:p w14:paraId="2DA2A14F" w14:textId="77777777" w:rsidR="00C231B2" w:rsidRPr="00712C26" w:rsidRDefault="00C231B2" w:rsidP="00C231B2">
      <w:pPr>
        <w:spacing w:line="360" w:lineRule="auto"/>
        <w:rPr>
          <w:rFonts w:cstheme="minorHAnsi"/>
          <w:sz w:val="22"/>
          <w:szCs w:val="22"/>
        </w:rPr>
      </w:pPr>
    </w:p>
    <w:p w14:paraId="2216E527" w14:textId="6D8B1CC2" w:rsidR="00C231B2" w:rsidRDefault="005B0971" w:rsidP="00C231B2">
      <w:pPr>
        <w:spacing w:line="360" w:lineRule="auto"/>
        <w:rPr>
          <w:rFonts w:eastAsia="Times New Roman" w:cstheme="minorHAnsi"/>
          <w:color w:val="000000" w:themeColor="text1"/>
          <w:sz w:val="22"/>
          <w:szCs w:val="22"/>
        </w:rPr>
      </w:pPr>
      <w:r w:rsidRPr="005B0971">
        <w:rPr>
          <w:rFonts w:eastAsia="Times New Roman" w:cstheme="minorHAnsi"/>
          <w:color w:val="000000" w:themeColor="text1"/>
          <w:sz w:val="22"/>
          <w:szCs w:val="22"/>
          <w:highlight w:val="yellow"/>
        </w:rPr>
        <w:t>Insert Affiliate Boiler Plate Here</w:t>
      </w:r>
    </w:p>
    <w:p w14:paraId="76078C3D" w14:textId="77777777" w:rsidR="003F0A08" w:rsidRDefault="003F0A08" w:rsidP="003F0A08"/>
    <w:sectPr w:rsidR="003F0A08" w:rsidSect="003F0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08"/>
    <w:rsid w:val="00027A53"/>
    <w:rsid w:val="003F0A08"/>
    <w:rsid w:val="005B0971"/>
    <w:rsid w:val="00C2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265A"/>
  <w15:chartTrackingRefBased/>
  <w15:docId w15:val="{8DA7EF16-5C88-4D15-8DB8-3F609A9B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0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A08"/>
    <w:rPr>
      <w:color w:val="0000FF"/>
      <w:u w:val="single"/>
    </w:rPr>
  </w:style>
  <w:style w:type="paragraph" w:styleId="NormalWeb">
    <w:name w:val="Normal (Web)"/>
    <w:basedOn w:val="Normal"/>
    <w:uiPriority w:val="99"/>
    <w:semiHidden/>
    <w:unhideWhenUsed/>
    <w:rsid w:val="00C231B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212.net/c/link/?t=0&amp;l=en&amp;o=3086379-1&amp;h=967922875&amp;u=https%3A%2F%2Fc212.net%2Fc%2Flink%2F%3Ft%3D0%26l%3Den%26o%3D3050228-1%26h%3D895374779%26u%3Dhttp%253A%252F%252Fwww.easterseals.com%252F%26a%3Dwww.easterseals.com&amp;a=www.eastersea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terseals.com/shared-components/document-library/media-room/easterseals-study-on-the-impact-of-covid-full.pdf" TargetMode="External"/><Relationship Id="rId5" Type="http://schemas.openxmlformats.org/officeDocument/2006/relationships/hyperlink" Target="https://www.easterseals.com/covidstud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Watson</dc:creator>
  <cp:keywords/>
  <dc:description/>
  <cp:lastModifiedBy>Sharon Watson</cp:lastModifiedBy>
  <cp:revision>1</cp:revision>
  <dcterms:created xsi:type="dcterms:W3CDTF">2021-05-03T17:43:00Z</dcterms:created>
  <dcterms:modified xsi:type="dcterms:W3CDTF">2021-05-03T18:11:00Z</dcterms:modified>
</cp:coreProperties>
</file>