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99A4E" w14:textId="6D2F76D7" w:rsidR="00C319BB" w:rsidRDefault="00C319BB" w:rsidP="00C319BB">
      <w:pPr>
        <w:rPr>
          <w:color w:val="000000"/>
          <w:sz w:val="24"/>
          <w:szCs w:val="24"/>
        </w:rPr>
      </w:pPr>
      <w:r>
        <w:rPr>
          <w:noProof/>
          <w:color w:val="000000"/>
          <w:sz w:val="24"/>
          <w:szCs w:val="24"/>
        </w:rPr>
        <w:drawing>
          <wp:inline distT="0" distB="0" distL="0" distR="0" wp14:anchorId="1CE336CA" wp14:editId="2227D552">
            <wp:extent cx="31432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43250" cy="1238250"/>
                    </a:xfrm>
                    <a:prstGeom prst="rect">
                      <a:avLst/>
                    </a:prstGeom>
                    <a:noFill/>
                    <a:ln>
                      <a:noFill/>
                    </a:ln>
                  </pic:spPr>
                </pic:pic>
              </a:graphicData>
            </a:graphic>
          </wp:inline>
        </w:drawing>
      </w:r>
    </w:p>
    <w:p w14:paraId="7B91708C" w14:textId="77777777" w:rsidR="00C319BB" w:rsidRDefault="00C319BB" w:rsidP="00C319BB">
      <w:pPr>
        <w:jc w:val="center"/>
        <w:rPr>
          <w:b/>
          <w:bCs/>
        </w:rPr>
      </w:pPr>
    </w:p>
    <w:p w14:paraId="126181A6" w14:textId="50EEFDF5" w:rsidR="00C319BB" w:rsidRDefault="00C319BB" w:rsidP="00C319BB">
      <w:pPr>
        <w:jc w:val="center"/>
      </w:pPr>
      <w:bookmarkStart w:id="0" w:name="_GoBack"/>
      <w:bookmarkEnd w:id="0"/>
      <w:r>
        <w:rPr>
          <w:b/>
          <w:bCs/>
        </w:rPr>
        <w:t> URGENT ACTION ALERT: </w:t>
      </w:r>
    </w:p>
    <w:p w14:paraId="41B77294" w14:textId="77777777" w:rsidR="00C319BB" w:rsidRDefault="00C319BB" w:rsidP="00C319BB">
      <w:r>
        <w:rPr>
          <w:b/>
          <w:bCs/>
          <w:color w:val="000000"/>
          <w:sz w:val="24"/>
          <w:szCs w:val="24"/>
        </w:rPr>
        <w:t>Tell Republican Leadership to Remove Restrictive Language Targeting Nonprofit Medicaid Providers</w:t>
      </w:r>
    </w:p>
    <w:p w14:paraId="35B3773A" w14:textId="77777777" w:rsidR="00C319BB" w:rsidRDefault="00C319BB" w:rsidP="00C319BB">
      <w:pPr>
        <w:shd w:val="clear" w:color="auto" w:fill="FFFFFF"/>
        <w:jc w:val="center"/>
        <w:rPr>
          <w:color w:val="000000"/>
          <w:sz w:val="24"/>
          <w:szCs w:val="24"/>
        </w:rPr>
      </w:pPr>
    </w:p>
    <w:p w14:paraId="40F1AF48" w14:textId="77777777" w:rsidR="00C319BB" w:rsidRDefault="00C319BB" w:rsidP="00C319BB">
      <w:pPr>
        <w:shd w:val="clear" w:color="auto" w:fill="FFFFFF"/>
        <w:rPr>
          <w:color w:val="000000"/>
          <w:sz w:val="24"/>
          <w:szCs w:val="24"/>
        </w:rPr>
      </w:pPr>
      <w:r>
        <w:rPr>
          <w:color w:val="000000"/>
          <w:sz w:val="24"/>
          <w:szCs w:val="24"/>
        </w:rPr>
        <w:t>The United States Senate is closing in on a bipartisan agreement that would provide emergency relief for individuals, small businesses, and certain industries affected by the COVID-19 outbreak. Specifically, the legislation would provide $350 billion in loans for small businesses, which would help businesses maintain staff and critical benefits as more and more small businesses are forced to suspend services and lay off workers.</w:t>
      </w:r>
    </w:p>
    <w:p w14:paraId="12DE3460" w14:textId="77777777" w:rsidR="00C319BB" w:rsidRDefault="00C319BB" w:rsidP="00C319BB">
      <w:pPr>
        <w:shd w:val="clear" w:color="auto" w:fill="FFFFFF"/>
        <w:rPr>
          <w:color w:val="000000"/>
          <w:sz w:val="24"/>
          <w:szCs w:val="24"/>
        </w:rPr>
      </w:pPr>
    </w:p>
    <w:p w14:paraId="718C0AD5" w14:textId="77777777" w:rsidR="00C319BB" w:rsidRDefault="00C319BB" w:rsidP="00C319BB">
      <w:pPr>
        <w:shd w:val="clear" w:color="auto" w:fill="FFFFFF"/>
        <w:rPr>
          <w:color w:val="000000"/>
          <w:sz w:val="24"/>
          <w:szCs w:val="24"/>
        </w:rPr>
      </w:pPr>
      <w:r>
        <w:rPr>
          <w:color w:val="000000"/>
          <w:sz w:val="24"/>
          <w:szCs w:val="24"/>
        </w:rPr>
        <w:t>However, language in the bill restricts funding to "nonprofits receiving Medicaid expenditures," a disastrous and misguided policy with enormous unintended consequences for providers, vulnerable populations, and small businesses offering essential services. </w:t>
      </w:r>
    </w:p>
    <w:p w14:paraId="248883EB" w14:textId="77777777" w:rsidR="00C319BB" w:rsidRDefault="00C319BB" w:rsidP="00C319BB">
      <w:pPr>
        <w:shd w:val="clear" w:color="auto" w:fill="FFFFFF"/>
        <w:rPr>
          <w:color w:val="000000"/>
          <w:sz w:val="24"/>
          <w:szCs w:val="24"/>
        </w:rPr>
      </w:pPr>
    </w:p>
    <w:p w14:paraId="24398FA3" w14:textId="77777777" w:rsidR="00C319BB" w:rsidRDefault="00C319BB" w:rsidP="00C319BB">
      <w:pPr>
        <w:shd w:val="clear" w:color="auto" w:fill="FFFFFF"/>
        <w:rPr>
          <w:color w:val="000000"/>
          <w:sz w:val="24"/>
          <w:szCs w:val="24"/>
        </w:rPr>
      </w:pPr>
      <w:r>
        <w:rPr>
          <w:color w:val="000000"/>
          <w:sz w:val="24"/>
          <w:szCs w:val="24"/>
        </w:rPr>
        <w:t>There is no place for this type of politics during a public health emergency where access to nonprofit providers is urgently needed. Senate Republicans need to hear from you to ensure this language is stripped from the bill so nonprofits can keep their doors open for the duration of this crisis and beyond.</w:t>
      </w:r>
    </w:p>
    <w:p w14:paraId="4F481BB5" w14:textId="77777777" w:rsidR="00C319BB" w:rsidRDefault="00C319BB" w:rsidP="00C319BB">
      <w:pPr>
        <w:shd w:val="clear" w:color="auto" w:fill="FFFFFF"/>
        <w:rPr>
          <w:color w:val="000000"/>
          <w:sz w:val="24"/>
          <w:szCs w:val="24"/>
        </w:rPr>
      </w:pPr>
    </w:p>
    <w:p w14:paraId="1C5BD123" w14:textId="77777777" w:rsidR="00C319BB" w:rsidRDefault="00C319BB" w:rsidP="00C319BB">
      <w:pPr>
        <w:shd w:val="clear" w:color="auto" w:fill="FFFFFF"/>
        <w:jc w:val="center"/>
        <w:rPr>
          <w:color w:val="000000"/>
          <w:sz w:val="24"/>
          <w:szCs w:val="24"/>
        </w:rPr>
      </w:pPr>
      <w:r>
        <w:rPr>
          <w:b/>
          <w:bCs/>
          <w:color w:val="000000"/>
          <w:sz w:val="24"/>
          <w:szCs w:val="24"/>
          <w:u w:val="single"/>
        </w:rPr>
        <w:t>TAKE ACTION NOW: </w:t>
      </w:r>
    </w:p>
    <w:p w14:paraId="0972F227" w14:textId="77777777" w:rsidR="00C319BB" w:rsidRDefault="00C319BB" w:rsidP="00C319BB">
      <w:pPr>
        <w:shd w:val="clear" w:color="auto" w:fill="FFFFFF"/>
        <w:jc w:val="center"/>
        <w:rPr>
          <w:color w:val="000000"/>
          <w:sz w:val="24"/>
          <w:szCs w:val="24"/>
        </w:rPr>
      </w:pPr>
      <w:r>
        <w:rPr>
          <w:b/>
          <w:bCs/>
          <w:color w:val="000000"/>
          <w:sz w:val="24"/>
          <w:szCs w:val="24"/>
        </w:rPr>
        <w:t xml:space="preserve">CALL CONGRESS AND </w:t>
      </w:r>
      <w:proofErr w:type="gramStart"/>
      <w:r>
        <w:rPr>
          <w:b/>
          <w:bCs/>
          <w:color w:val="000000"/>
          <w:sz w:val="24"/>
          <w:szCs w:val="24"/>
        </w:rPr>
        <w:t>DEMAND</w:t>
      </w:r>
      <w:proofErr w:type="gramEnd"/>
      <w:r>
        <w:rPr>
          <w:b/>
          <w:bCs/>
          <w:color w:val="000000"/>
          <w:sz w:val="24"/>
          <w:szCs w:val="24"/>
        </w:rPr>
        <w:t xml:space="preserve"> THEY REMOVE LANGUAGE FROM THE CORONAVIRUS RESPONSE BILL THAT UNFAIRLY TARGETS NONPROFIT MEDICAID PROVIDERS</w:t>
      </w:r>
    </w:p>
    <w:p w14:paraId="19C06BC1" w14:textId="77777777" w:rsidR="00C319BB" w:rsidRDefault="00C319BB" w:rsidP="00C319BB">
      <w:pPr>
        <w:shd w:val="clear" w:color="auto" w:fill="FFFFFF"/>
        <w:jc w:val="center"/>
        <w:rPr>
          <w:color w:val="000000"/>
          <w:sz w:val="24"/>
          <w:szCs w:val="24"/>
        </w:rPr>
      </w:pPr>
    </w:p>
    <w:p w14:paraId="05F29DB0" w14:textId="77777777" w:rsidR="00C319BB" w:rsidRDefault="00C319BB" w:rsidP="00C319BB">
      <w:pPr>
        <w:shd w:val="clear" w:color="auto" w:fill="FFFFFF"/>
        <w:jc w:val="center"/>
        <w:rPr>
          <w:color w:val="000000"/>
          <w:sz w:val="24"/>
          <w:szCs w:val="24"/>
        </w:rPr>
      </w:pPr>
      <w:r>
        <w:rPr>
          <w:color w:val="000000"/>
          <w:sz w:val="24"/>
          <w:szCs w:val="24"/>
        </w:rPr>
        <w:t xml:space="preserve">CALL </w:t>
      </w:r>
      <w:r>
        <w:rPr>
          <w:color w:val="000000"/>
          <w:sz w:val="24"/>
          <w:szCs w:val="24"/>
          <w:u w:val="single"/>
        </w:rPr>
        <w:t xml:space="preserve">202-224-3121 </w:t>
      </w:r>
      <w:r>
        <w:rPr>
          <w:color w:val="000000"/>
          <w:sz w:val="24"/>
          <w:szCs w:val="24"/>
        </w:rPr>
        <w:t>AND ASK TO SPEAK WITH ANY OF THE FOLLOWING MEMBERS OF THE SENATE REPUBLICAN LEADERSHIP:</w:t>
      </w:r>
    </w:p>
    <w:p w14:paraId="479822DB" w14:textId="77777777" w:rsidR="00C319BB" w:rsidRDefault="00C319BB" w:rsidP="00C319BB">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Senate Majority Leader Mitch McConnell (KY)</w:t>
      </w:r>
    </w:p>
    <w:p w14:paraId="327E150F" w14:textId="77777777" w:rsidR="00C319BB" w:rsidRDefault="00C319BB" w:rsidP="00C319BB">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Senate Majority Whip John Thune (SD)</w:t>
      </w:r>
    </w:p>
    <w:p w14:paraId="29FAB0B3" w14:textId="77777777" w:rsidR="00C319BB" w:rsidRDefault="00C319BB" w:rsidP="00C319BB">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 xml:space="preserve">Senator John </w:t>
      </w:r>
      <w:proofErr w:type="spellStart"/>
      <w:r>
        <w:rPr>
          <w:rFonts w:eastAsia="Times New Roman"/>
          <w:color w:val="000000"/>
          <w:sz w:val="24"/>
          <w:szCs w:val="24"/>
        </w:rPr>
        <w:t>Barrasso</w:t>
      </w:r>
      <w:proofErr w:type="spellEnd"/>
      <w:r>
        <w:rPr>
          <w:rFonts w:eastAsia="Times New Roman"/>
          <w:color w:val="000000"/>
          <w:sz w:val="24"/>
          <w:szCs w:val="24"/>
        </w:rPr>
        <w:t xml:space="preserve"> (WY), </w:t>
      </w:r>
      <w:r>
        <w:rPr>
          <w:rFonts w:eastAsia="Times New Roman"/>
          <w:color w:val="000000"/>
          <w:sz w:val="24"/>
          <w:szCs w:val="24"/>
          <w:shd w:val="clear" w:color="auto" w:fill="FFFFFF"/>
        </w:rPr>
        <w:t>Republican Conference Chair</w:t>
      </w:r>
    </w:p>
    <w:p w14:paraId="11598B1D" w14:textId="77777777" w:rsidR="00C319BB" w:rsidRDefault="00C319BB" w:rsidP="00C319BB">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Senator Roy Blunt (MO), </w:t>
      </w:r>
      <w:r>
        <w:rPr>
          <w:rFonts w:eastAsia="Times New Roman"/>
          <w:color w:val="000000"/>
          <w:sz w:val="24"/>
          <w:szCs w:val="24"/>
          <w:shd w:val="clear" w:color="auto" w:fill="FFFFFF"/>
        </w:rPr>
        <w:t>Republican Policy Committee Chairman</w:t>
      </w:r>
    </w:p>
    <w:p w14:paraId="333A80F9" w14:textId="77777777" w:rsidR="00C319BB" w:rsidRDefault="00C319BB" w:rsidP="00C319BB">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Senator Joni Ernst (IA), </w:t>
      </w:r>
      <w:r>
        <w:rPr>
          <w:rFonts w:eastAsia="Times New Roman"/>
          <w:color w:val="000000"/>
          <w:sz w:val="24"/>
          <w:szCs w:val="24"/>
          <w:shd w:val="clear" w:color="auto" w:fill="FFFFFF"/>
        </w:rPr>
        <w:t>Vice Chairman of the Senate Republican Conference</w:t>
      </w:r>
    </w:p>
    <w:p w14:paraId="66729517" w14:textId="77777777" w:rsidR="00C319BB" w:rsidRDefault="00C319BB" w:rsidP="00C319BB">
      <w:pPr>
        <w:numPr>
          <w:ilvl w:val="0"/>
          <w:numId w:val="1"/>
        </w:numPr>
        <w:shd w:val="clear" w:color="auto" w:fill="FFFFFF"/>
        <w:spacing w:before="100" w:beforeAutospacing="1" w:after="100" w:afterAutospacing="1"/>
        <w:rPr>
          <w:rFonts w:eastAsia="Times New Roman"/>
          <w:color w:val="000000"/>
          <w:sz w:val="24"/>
          <w:szCs w:val="24"/>
        </w:rPr>
      </w:pPr>
      <w:r>
        <w:rPr>
          <w:rFonts w:eastAsia="Times New Roman"/>
          <w:color w:val="000000"/>
          <w:sz w:val="24"/>
          <w:szCs w:val="24"/>
        </w:rPr>
        <w:t>Senator Todd Young (IN), </w:t>
      </w:r>
      <w:r>
        <w:rPr>
          <w:rFonts w:eastAsia="Times New Roman"/>
          <w:color w:val="000000"/>
          <w:sz w:val="24"/>
          <w:szCs w:val="24"/>
          <w:shd w:val="clear" w:color="auto" w:fill="FFFFFF"/>
        </w:rPr>
        <w:t>Republican Senatorial Committee Chairman</w:t>
      </w:r>
    </w:p>
    <w:p w14:paraId="5B1358F8" w14:textId="77777777" w:rsidR="00265739" w:rsidRDefault="00265739"/>
    <w:sectPr w:rsidR="0026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20D"/>
    <w:multiLevelType w:val="multilevel"/>
    <w:tmpl w:val="3BE4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19BB"/>
    <w:rsid w:val="00265739"/>
    <w:rsid w:val="00C3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2ED6"/>
  <w15:chartTrackingRefBased/>
  <w15:docId w15:val="{E525C5B1-E4A7-4CE3-AAE2-AB040124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3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0115.49468E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Ciaglia</dc:creator>
  <cp:keywords/>
  <dc:description/>
  <cp:lastModifiedBy>Dan Ciaglia</cp:lastModifiedBy>
  <cp:revision>1</cp:revision>
  <dcterms:created xsi:type="dcterms:W3CDTF">2020-03-23T18:49:00Z</dcterms:created>
  <dcterms:modified xsi:type="dcterms:W3CDTF">2020-03-23T18:49:00Z</dcterms:modified>
</cp:coreProperties>
</file>