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04A" w:rsidRPr="00CF3172" w:rsidRDefault="0030504A" w:rsidP="0030504A">
      <w:pPr>
        <w:rPr>
          <w:rFonts w:asciiTheme="majorHAnsi" w:hAnsiTheme="majorHAnsi" w:cstheme="majorHAnsi"/>
          <w:b/>
          <w:smallCaps/>
          <w:color w:val="003F77"/>
        </w:rPr>
      </w:pPr>
      <w:r w:rsidRPr="00CF3172">
        <w:rPr>
          <w:rFonts w:asciiTheme="majorHAnsi" w:hAnsiTheme="majorHAnsi" w:cstheme="majorHAnsi"/>
          <w:b/>
          <w:smallCaps/>
          <w:color w:val="003F77"/>
        </w:rPr>
        <w:t>Request</w:t>
      </w:r>
    </w:p>
    <w:p w:rsidR="0030504A" w:rsidRPr="00CF3172" w:rsidRDefault="0030504A" w:rsidP="0030504A">
      <w:pPr>
        <w:rPr>
          <w:rFonts w:asciiTheme="majorHAnsi" w:hAnsiTheme="majorHAnsi" w:cstheme="majorHAnsi"/>
        </w:rPr>
      </w:pPr>
      <w:r w:rsidRPr="00CF3172">
        <w:rPr>
          <w:rFonts w:asciiTheme="majorHAnsi" w:hAnsiTheme="majorHAnsi" w:cstheme="majorHAnsi"/>
        </w:rPr>
        <w:t>Easterseals is celebrating its 100th anniversary in 2019. Easterseals seeks bipartisan congressional resolution</w:t>
      </w:r>
      <w:r w:rsidR="00AC2B10">
        <w:rPr>
          <w:rFonts w:asciiTheme="majorHAnsi" w:hAnsiTheme="majorHAnsi" w:cstheme="majorHAnsi"/>
        </w:rPr>
        <w:t>s</w:t>
      </w:r>
      <w:r w:rsidRPr="00CF3172">
        <w:rPr>
          <w:rFonts w:asciiTheme="majorHAnsi" w:hAnsiTheme="majorHAnsi" w:cstheme="majorHAnsi"/>
        </w:rPr>
        <w:t xml:space="preserve"> in the </w:t>
      </w:r>
      <w:r w:rsidR="005A3F60" w:rsidRPr="00CF3172">
        <w:rPr>
          <w:rFonts w:asciiTheme="majorHAnsi" w:hAnsiTheme="majorHAnsi" w:cstheme="majorHAnsi"/>
        </w:rPr>
        <w:t>U</w:t>
      </w:r>
      <w:r w:rsidR="00AC2B10">
        <w:rPr>
          <w:rFonts w:asciiTheme="majorHAnsi" w:hAnsiTheme="majorHAnsi" w:cstheme="majorHAnsi"/>
        </w:rPr>
        <w:t>nited States</w:t>
      </w:r>
      <w:r w:rsidRPr="00CF3172">
        <w:rPr>
          <w:rFonts w:asciiTheme="majorHAnsi" w:hAnsiTheme="majorHAnsi" w:cstheme="majorHAnsi"/>
        </w:rPr>
        <w:t xml:space="preserve"> House of Representatives and the </w:t>
      </w:r>
      <w:r w:rsidR="005A3F60" w:rsidRPr="00CF3172">
        <w:rPr>
          <w:rFonts w:asciiTheme="majorHAnsi" w:hAnsiTheme="majorHAnsi" w:cstheme="majorHAnsi"/>
        </w:rPr>
        <w:t>U</w:t>
      </w:r>
      <w:r w:rsidR="00AC2B10">
        <w:rPr>
          <w:rFonts w:asciiTheme="majorHAnsi" w:hAnsiTheme="majorHAnsi" w:cstheme="majorHAnsi"/>
        </w:rPr>
        <w:t>nited States</w:t>
      </w:r>
      <w:r w:rsidRPr="00CF3172">
        <w:rPr>
          <w:rFonts w:asciiTheme="majorHAnsi" w:hAnsiTheme="majorHAnsi" w:cstheme="majorHAnsi"/>
        </w:rPr>
        <w:t xml:space="preserve"> Senate to recognize </w:t>
      </w:r>
      <w:r w:rsidR="005A3F60" w:rsidRPr="00CF3172">
        <w:rPr>
          <w:rFonts w:asciiTheme="majorHAnsi" w:hAnsiTheme="majorHAnsi" w:cstheme="majorHAnsi"/>
        </w:rPr>
        <w:t>our organization</w:t>
      </w:r>
      <w:r w:rsidRPr="00CF3172">
        <w:rPr>
          <w:rFonts w:asciiTheme="majorHAnsi" w:hAnsiTheme="majorHAnsi" w:cstheme="majorHAnsi"/>
        </w:rPr>
        <w:t xml:space="preserve"> on its 100-year history and legacy of service and impact on the lives of millions of children and adults with disabilities, veterans, older adults, caregivers and their families</w:t>
      </w:r>
      <w:r w:rsidR="00AC2B10">
        <w:rPr>
          <w:rFonts w:asciiTheme="majorHAnsi" w:hAnsiTheme="majorHAnsi" w:cstheme="majorHAnsi"/>
        </w:rPr>
        <w:t xml:space="preserve"> from across the country</w:t>
      </w:r>
      <w:r w:rsidRPr="00CF3172">
        <w:rPr>
          <w:rFonts w:asciiTheme="majorHAnsi" w:hAnsiTheme="majorHAnsi" w:cstheme="majorHAnsi"/>
        </w:rPr>
        <w:t xml:space="preserve">.  </w:t>
      </w:r>
    </w:p>
    <w:p w:rsidR="0030504A" w:rsidRPr="00CF3172" w:rsidRDefault="0030504A" w:rsidP="00974858">
      <w:pPr>
        <w:rPr>
          <w:rFonts w:asciiTheme="majorHAnsi" w:hAnsiTheme="majorHAnsi" w:cstheme="majorHAnsi"/>
        </w:rPr>
      </w:pPr>
    </w:p>
    <w:p w:rsidR="0030504A" w:rsidRPr="00CF3172" w:rsidRDefault="0030504A" w:rsidP="0030504A">
      <w:pPr>
        <w:rPr>
          <w:rFonts w:asciiTheme="majorHAnsi" w:hAnsiTheme="majorHAnsi" w:cstheme="majorHAnsi"/>
          <w:b/>
          <w:smallCaps/>
          <w:color w:val="003F77"/>
        </w:rPr>
      </w:pPr>
      <w:r w:rsidRPr="00CF3172">
        <w:rPr>
          <w:rFonts w:asciiTheme="majorHAnsi" w:hAnsiTheme="majorHAnsi" w:cstheme="majorHAnsi"/>
          <w:b/>
          <w:smallCaps/>
          <w:color w:val="003F77"/>
        </w:rPr>
        <w:t>About Easterseals</w:t>
      </w:r>
    </w:p>
    <w:p w:rsidR="0030504A" w:rsidRPr="00CF3172" w:rsidRDefault="0030504A" w:rsidP="0030504A">
      <w:pPr>
        <w:rPr>
          <w:rFonts w:asciiTheme="majorHAnsi" w:hAnsiTheme="majorHAnsi" w:cstheme="majorHAnsi"/>
        </w:rPr>
      </w:pPr>
      <w:r w:rsidRPr="00CF3172">
        <w:rPr>
          <w:rFonts w:asciiTheme="majorHAnsi" w:hAnsiTheme="majorHAnsi" w:cstheme="majorHAnsi"/>
        </w:rPr>
        <w:t>Easterseals is a national network of more than 70 leading nonprofit organizations who provide essential services to children and adults with disabilities, veterans, and older adults to help them achieve milestones, live independently, and fully participate in their communities. For nearly 100 years, Easterseals has provided millions of Americans with early childhood education and intervention services, employment assistance and placement, transportation solutions, mental health services, respite, camping and recreation, and caregiving and aging supports. Easterseals is also an economic driver in communities, employing over 30,000 professional staff nationwide who deliver high-quality services, often made available through federal programs and resources.</w:t>
      </w:r>
    </w:p>
    <w:p w:rsidR="0030504A" w:rsidRPr="00CF3172" w:rsidRDefault="0030504A" w:rsidP="0030504A">
      <w:pPr>
        <w:rPr>
          <w:rFonts w:asciiTheme="majorHAnsi" w:hAnsiTheme="majorHAnsi" w:cstheme="majorHAnsi"/>
        </w:rPr>
      </w:pPr>
    </w:p>
    <w:p w:rsidR="0030504A" w:rsidRPr="00CF3172" w:rsidRDefault="0030504A" w:rsidP="0030504A">
      <w:pPr>
        <w:rPr>
          <w:rFonts w:asciiTheme="majorHAnsi" w:hAnsiTheme="majorHAnsi" w:cstheme="majorHAnsi"/>
          <w:b/>
          <w:smallCaps/>
          <w:color w:val="003F77"/>
        </w:rPr>
      </w:pPr>
      <w:r w:rsidRPr="00CF3172">
        <w:rPr>
          <w:rFonts w:asciiTheme="majorHAnsi" w:hAnsiTheme="majorHAnsi" w:cstheme="majorHAnsi"/>
          <w:b/>
          <w:smallCaps/>
          <w:color w:val="003F77"/>
        </w:rPr>
        <w:t>About Easterseals 100th Anniversary</w:t>
      </w:r>
    </w:p>
    <w:p w:rsidR="0030504A" w:rsidRPr="00CF3172" w:rsidRDefault="0030504A" w:rsidP="0030504A">
      <w:pPr>
        <w:rPr>
          <w:rFonts w:asciiTheme="majorHAnsi" w:hAnsiTheme="majorHAnsi" w:cstheme="majorHAnsi"/>
        </w:rPr>
      </w:pPr>
      <w:r w:rsidRPr="00CF3172">
        <w:rPr>
          <w:rFonts w:asciiTheme="majorHAnsi" w:hAnsiTheme="majorHAnsi" w:cstheme="majorHAnsi"/>
        </w:rPr>
        <w:t>Easterseals was founded in Elyria, Ohio in 1919 by Ohio businessman</w:t>
      </w:r>
      <w:r w:rsidR="005A3F60" w:rsidRPr="00CF3172">
        <w:rPr>
          <w:rFonts w:asciiTheme="majorHAnsi" w:hAnsiTheme="majorHAnsi" w:cstheme="majorHAnsi"/>
        </w:rPr>
        <w:t xml:space="preserve"> </w:t>
      </w:r>
      <w:r w:rsidRPr="00CF3172">
        <w:rPr>
          <w:rFonts w:asciiTheme="majorHAnsi" w:hAnsiTheme="majorHAnsi" w:cstheme="majorHAnsi"/>
        </w:rPr>
        <w:t>Edgar Allen following the death of his young son. After witnessing the lack of health care and services available for children with disabilities in his community, Mr. Allen created an organization, now known as Easterseals, focused on improving the health, well-being, and service needs of children with disabilities. Easterseals expanded its mission and national reach when it opened its services and programs to include returning World War II veterans and other adults with disabilities. Easterseals is celebrating our 100th</w:t>
      </w:r>
      <w:r w:rsidR="004842F5">
        <w:rPr>
          <w:rFonts w:asciiTheme="majorHAnsi" w:hAnsiTheme="majorHAnsi" w:cstheme="majorHAnsi"/>
        </w:rPr>
        <w:t xml:space="preserve"> a</w:t>
      </w:r>
      <w:r w:rsidRPr="00CF3172">
        <w:rPr>
          <w:rFonts w:asciiTheme="majorHAnsi" w:hAnsiTheme="majorHAnsi" w:cstheme="majorHAnsi"/>
        </w:rPr>
        <w:t>nniversary throughout 2019, starting with recognition at the Tournament of Roses Parade on January 1</w:t>
      </w:r>
      <w:r w:rsidR="005A3F60" w:rsidRPr="00CF3172">
        <w:rPr>
          <w:rFonts w:asciiTheme="majorHAnsi" w:hAnsiTheme="majorHAnsi" w:cstheme="majorHAnsi"/>
        </w:rPr>
        <w:t xml:space="preserve">, 2019 </w:t>
      </w:r>
      <w:r w:rsidRPr="00CF3172">
        <w:rPr>
          <w:rFonts w:asciiTheme="majorHAnsi" w:hAnsiTheme="majorHAnsi" w:cstheme="majorHAnsi"/>
        </w:rPr>
        <w:t>in Pasadena, California, a Capitol Hill Day in March of 2019, and continuing the rest of the year with celebrations and local events across the country.</w:t>
      </w:r>
    </w:p>
    <w:p w:rsidR="0030504A" w:rsidRPr="00CF3172" w:rsidRDefault="0030504A" w:rsidP="0030504A">
      <w:pPr>
        <w:rPr>
          <w:rFonts w:asciiTheme="majorHAnsi" w:hAnsiTheme="majorHAnsi" w:cstheme="majorHAnsi"/>
        </w:rPr>
      </w:pPr>
    </w:p>
    <w:p w:rsidR="00B4758B" w:rsidRPr="00CF3172" w:rsidRDefault="00B4758B" w:rsidP="00B4758B">
      <w:pPr>
        <w:rPr>
          <w:rFonts w:asciiTheme="majorHAnsi" w:hAnsiTheme="majorHAnsi" w:cstheme="majorHAnsi"/>
          <w:b/>
          <w:smallCaps/>
        </w:rPr>
      </w:pPr>
      <w:r w:rsidRPr="00CF3172">
        <w:rPr>
          <w:rFonts w:asciiTheme="majorHAnsi" w:hAnsiTheme="majorHAnsi" w:cstheme="majorHAnsi"/>
          <w:b/>
          <w:smallCaps/>
          <w:color w:val="1F497D" w:themeColor="text2"/>
        </w:rPr>
        <w:t>Congressional Resolution Timeline</w:t>
      </w:r>
    </w:p>
    <w:p w:rsidR="00B4758B" w:rsidRDefault="00B4758B" w:rsidP="00B4758B">
      <w:pPr>
        <w:rPr>
          <w:rFonts w:asciiTheme="majorHAnsi" w:hAnsiTheme="majorHAnsi" w:cstheme="majorHAnsi"/>
        </w:rPr>
      </w:pPr>
      <w:r w:rsidRPr="00CF3172">
        <w:rPr>
          <w:rFonts w:asciiTheme="majorHAnsi" w:hAnsiTheme="majorHAnsi" w:cstheme="majorHAnsi"/>
        </w:rPr>
        <w:t>Our goal is for congressional resolutions in the U</w:t>
      </w:r>
      <w:r w:rsidR="002D2854">
        <w:rPr>
          <w:rFonts w:asciiTheme="majorHAnsi" w:hAnsiTheme="majorHAnsi" w:cstheme="majorHAnsi"/>
        </w:rPr>
        <w:t xml:space="preserve">nited States </w:t>
      </w:r>
      <w:r w:rsidRPr="00CF3172">
        <w:rPr>
          <w:rFonts w:asciiTheme="majorHAnsi" w:hAnsiTheme="majorHAnsi" w:cstheme="majorHAnsi"/>
        </w:rPr>
        <w:t xml:space="preserve">House of Representatives </w:t>
      </w:r>
      <w:r w:rsidR="00B2744F">
        <w:rPr>
          <w:rFonts w:asciiTheme="majorHAnsi" w:hAnsiTheme="majorHAnsi" w:cstheme="majorHAnsi"/>
        </w:rPr>
        <w:t xml:space="preserve">and </w:t>
      </w:r>
      <w:r w:rsidR="00B2744F" w:rsidRPr="00CF3172">
        <w:rPr>
          <w:rFonts w:asciiTheme="majorHAnsi" w:hAnsiTheme="majorHAnsi" w:cstheme="majorHAnsi"/>
        </w:rPr>
        <w:t>U</w:t>
      </w:r>
      <w:r w:rsidR="00B2744F">
        <w:rPr>
          <w:rFonts w:asciiTheme="majorHAnsi" w:hAnsiTheme="majorHAnsi" w:cstheme="majorHAnsi"/>
        </w:rPr>
        <w:t>nited States</w:t>
      </w:r>
      <w:r w:rsidR="00B2744F" w:rsidRPr="00CF3172">
        <w:rPr>
          <w:rFonts w:asciiTheme="majorHAnsi" w:hAnsiTheme="majorHAnsi" w:cstheme="majorHAnsi"/>
        </w:rPr>
        <w:t xml:space="preserve"> Senate </w:t>
      </w:r>
      <w:r w:rsidRPr="00CF3172">
        <w:rPr>
          <w:rFonts w:asciiTheme="majorHAnsi" w:hAnsiTheme="majorHAnsi" w:cstheme="majorHAnsi"/>
        </w:rPr>
        <w:t xml:space="preserve">to be approved </w:t>
      </w:r>
      <w:r w:rsidR="00EF304B">
        <w:rPr>
          <w:rFonts w:asciiTheme="majorHAnsi" w:hAnsiTheme="majorHAnsi" w:cstheme="majorHAnsi"/>
        </w:rPr>
        <w:t xml:space="preserve">during </w:t>
      </w:r>
      <w:r w:rsidRPr="00CF3172">
        <w:rPr>
          <w:rFonts w:asciiTheme="majorHAnsi" w:hAnsiTheme="majorHAnsi" w:cstheme="majorHAnsi"/>
        </w:rPr>
        <w:t xml:space="preserve">Easterseals’ </w:t>
      </w:r>
      <w:r w:rsidR="00EF304B">
        <w:rPr>
          <w:rFonts w:asciiTheme="majorHAnsi" w:hAnsiTheme="majorHAnsi" w:cstheme="majorHAnsi"/>
        </w:rPr>
        <w:t>anniversary year of 2019.</w:t>
      </w:r>
      <w:r w:rsidRPr="00CF3172">
        <w:rPr>
          <w:rFonts w:asciiTheme="majorHAnsi" w:hAnsiTheme="majorHAnsi" w:cstheme="majorHAnsi"/>
        </w:rPr>
        <w:t xml:space="preserve"> </w:t>
      </w:r>
    </w:p>
    <w:p w:rsidR="00EF304B" w:rsidRPr="00160751" w:rsidRDefault="00EF304B" w:rsidP="00B4758B">
      <w:pPr>
        <w:rPr>
          <w:rFonts w:asciiTheme="majorHAnsi" w:hAnsiTheme="majorHAnsi" w:cstheme="majorHAnsi"/>
        </w:rPr>
      </w:pPr>
    </w:p>
    <w:tbl>
      <w:tblPr>
        <w:tblStyle w:val="TableGrid"/>
        <w:tblW w:w="10080" w:type="dxa"/>
        <w:tblInd w:w="108" w:type="dxa"/>
        <w:tblLook w:val="04A0" w:firstRow="1" w:lastRow="0" w:firstColumn="1" w:lastColumn="0" w:noHBand="0" w:noVBand="1"/>
      </w:tblPr>
      <w:tblGrid>
        <w:gridCol w:w="2340"/>
        <w:gridCol w:w="7740"/>
      </w:tblGrid>
      <w:tr w:rsidR="00B4758B" w:rsidRPr="00CF3172" w:rsidTr="00EF304B">
        <w:tc>
          <w:tcPr>
            <w:tcW w:w="2340" w:type="dxa"/>
            <w:shd w:val="clear" w:color="auto" w:fill="D9D9D9" w:themeFill="background1" w:themeFillShade="D9"/>
          </w:tcPr>
          <w:p w:rsidR="00B4758B" w:rsidRPr="00CF3172" w:rsidRDefault="00B4758B" w:rsidP="008D2640">
            <w:pPr>
              <w:rPr>
                <w:rFonts w:asciiTheme="majorHAnsi" w:hAnsiTheme="majorHAnsi" w:cstheme="majorHAnsi"/>
                <w:b/>
                <w:sz w:val="24"/>
                <w:szCs w:val="24"/>
              </w:rPr>
            </w:pPr>
            <w:r w:rsidRPr="00CF3172">
              <w:rPr>
                <w:rFonts w:asciiTheme="majorHAnsi" w:hAnsiTheme="majorHAnsi" w:cstheme="majorHAnsi"/>
                <w:b/>
                <w:sz w:val="24"/>
                <w:szCs w:val="24"/>
              </w:rPr>
              <w:t>Timeframe</w:t>
            </w:r>
          </w:p>
        </w:tc>
        <w:tc>
          <w:tcPr>
            <w:tcW w:w="7740" w:type="dxa"/>
            <w:shd w:val="clear" w:color="auto" w:fill="D9D9D9" w:themeFill="background1" w:themeFillShade="D9"/>
          </w:tcPr>
          <w:p w:rsidR="00B4758B" w:rsidRPr="00CF3172" w:rsidRDefault="00B4758B" w:rsidP="008D2640">
            <w:pPr>
              <w:rPr>
                <w:rFonts w:asciiTheme="majorHAnsi" w:hAnsiTheme="majorHAnsi" w:cstheme="majorHAnsi"/>
                <w:b/>
                <w:sz w:val="24"/>
                <w:szCs w:val="24"/>
              </w:rPr>
            </w:pPr>
            <w:r w:rsidRPr="00CF3172">
              <w:rPr>
                <w:rFonts w:asciiTheme="majorHAnsi" w:hAnsiTheme="majorHAnsi" w:cstheme="majorHAnsi"/>
                <w:b/>
                <w:sz w:val="24"/>
                <w:szCs w:val="24"/>
              </w:rPr>
              <w:t>Planned Activity</w:t>
            </w:r>
          </w:p>
        </w:tc>
      </w:tr>
      <w:tr w:rsidR="00B4758B" w:rsidRPr="00CF3172" w:rsidTr="00EF304B">
        <w:tc>
          <w:tcPr>
            <w:tcW w:w="2340" w:type="dxa"/>
          </w:tcPr>
          <w:p w:rsidR="00B4758B" w:rsidRPr="00CF3172" w:rsidRDefault="00B4758B" w:rsidP="008D2640">
            <w:pPr>
              <w:rPr>
                <w:rFonts w:asciiTheme="majorHAnsi" w:hAnsiTheme="majorHAnsi" w:cstheme="majorHAnsi"/>
                <w:sz w:val="24"/>
                <w:szCs w:val="24"/>
              </w:rPr>
            </w:pPr>
            <w:r w:rsidRPr="00CF3172">
              <w:rPr>
                <w:rFonts w:asciiTheme="majorHAnsi" w:hAnsiTheme="majorHAnsi" w:cstheme="majorHAnsi"/>
                <w:sz w:val="24"/>
                <w:szCs w:val="24"/>
              </w:rPr>
              <w:t xml:space="preserve">January 2019 </w:t>
            </w:r>
          </w:p>
        </w:tc>
        <w:tc>
          <w:tcPr>
            <w:tcW w:w="7740" w:type="dxa"/>
          </w:tcPr>
          <w:p w:rsidR="00B4758B" w:rsidRDefault="00CF3172" w:rsidP="008D2640">
            <w:pPr>
              <w:rPr>
                <w:rFonts w:asciiTheme="majorHAnsi" w:hAnsiTheme="majorHAnsi" w:cstheme="majorHAnsi"/>
                <w:sz w:val="24"/>
                <w:szCs w:val="24"/>
              </w:rPr>
            </w:pPr>
            <w:r w:rsidRPr="00CF3172">
              <w:rPr>
                <w:rFonts w:asciiTheme="majorHAnsi" w:hAnsiTheme="majorHAnsi" w:cstheme="majorHAnsi"/>
                <w:sz w:val="24"/>
                <w:szCs w:val="24"/>
              </w:rPr>
              <w:t>B</w:t>
            </w:r>
            <w:r w:rsidR="005A3F60" w:rsidRPr="00CF3172">
              <w:rPr>
                <w:rFonts w:asciiTheme="majorHAnsi" w:hAnsiTheme="majorHAnsi" w:cstheme="majorHAnsi"/>
                <w:sz w:val="24"/>
                <w:szCs w:val="24"/>
              </w:rPr>
              <w:t>ipartisan congressional resolution</w:t>
            </w:r>
            <w:r w:rsidR="000E6315">
              <w:rPr>
                <w:rFonts w:asciiTheme="majorHAnsi" w:hAnsiTheme="majorHAnsi" w:cstheme="majorHAnsi"/>
                <w:sz w:val="24"/>
                <w:szCs w:val="24"/>
              </w:rPr>
              <w:t>s</w:t>
            </w:r>
            <w:r w:rsidR="005A3F60" w:rsidRPr="00CF3172">
              <w:rPr>
                <w:rFonts w:asciiTheme="majorHAnsi" w:hAnsiTheme="majorHAnsi" w:cstheme="majorHAnsi"/>
                <w:sz w:val="24"/>
                <w:szCs w:val="24"/>
              </w:rPr>
              <w:t xml:space="preserve"> </w:t>
            </w:r>
            <w:r w:rsidRPr="00CF3172">
              <w:rPr>
                <w:rFonts w:asciiTheme="majorHAnsi" w:hAnsiTheme="majorHAnsi" w:cstheme="majorHAnsi"/>
                <w:sz w:val="24"/>
                <w:szCs w:val="24"/>
              </w:rPr>
              <w:t xml:space="preserve">introduced </w:t>
            </w:r>
            <w:r w:rsidR="005A3F60" w:rsidRPr="00CF3172">
              <w:rPr>
                <w:rFonts w:asciiTheme="majorHAnsi" w:hAnsiTheme="majorHAnsi" w:cstheme="majorHAnsi"/>
                <w:sz w:val="24"/>
                <w:szCs w:val="24"/>
              </w:rPr>
              <w:t>in the U.S. House and U.S. Senate to</w:t>
            </w:r>
            <w:r w:rsidR="00CC3FFA" w:rsidRPr="00CF3172">
              <w:rPr>
                <w:rFonts w:asciiTheme="majorHAnsi" w:hAnsiTheme="majorHAnsi" w:cstheme="majorHAnsi"/>
                <w:sz w:val="24"/>
                <w:szCs w:val="24"/>
              </w:rPr>
              <w:t xml:space="preserve"> </w:t>
            </w:r>
            <w:r w:rsidR="001E400A" w:rsidRPr="00CF3172">
              <w:rPr>
                <w:rFonts w:asciiTheme="majorHAnsi" w:hAnsiTheme="majorHAnsi" w:cstheme="majorHAnsi"/>
                <w:sz w:val="24"/>
                <w:szCs w:val="24"/>
              </w:rPr>
              <w:t xml:space="preserve">commemorate </w:t>
            </w:r>
            <w:r w:rsidR="00CC3FFA" w:rsidRPr="00CF3172">
              <w:rPr>
                <w:rFonts w:asciiTheme="majorHAnsi" w:hAnsiTheme="majorHAnsi" w:cstheme="majorHAnsi"/>
                <w:sz w:val="24"/>
                <w:szCs w:val="24"/>
              </w:rPr>
              <w:t>Easterseals</w:t>
            </w:r>
            <w:r w:rsidR="001E400A" w:rsidRPr="00CF3172">
              <w:rPr>
                <w:rFonts w:asciiTheme="majorHAnsi" w:hAnsiTheme="majorHAnsi" w:cstheme="majorHAnsi"/>
                <w:sz w:val="24"/>
                <w:szCs w:val="24"/>
              </w:rPr>
              <w:t>’ 100th anniversary</w:t>
            </w:r>
          </w:p>
          <w:p w:rsidR="00CF3172" w:rsidRPr="00AC2B10" w:rsidRDefault="00CF3172" w:rsidP="008D2640">
            <w:pPr>
              <w:rPr>
                <w:rFonts w:asciiTheme="majorHAnsi" w:hAnsiTheme="majorHAnsi" w:cstheme="majorHAnsi"/>
                <w:sz w:val="12"/>
                <w:szCs w:val="12"/>
              </w:rPr>
            </w:pPr>
          </w:p>
        </w:tc>
      </w:tr>
      <w:tr w:rsidR="00B4758B" w:rsidRPr="00CF3172" w:rsidTr="00EF304B">
        <w:tc>
          <w:tcPr>
            <w:tcW w:w="2340" w:type="dxa"/>
          </w:tcPr>
          <w:p w:rsidR="00B4758B" w:rsidRPr="00CF3172" w:rsidRDefault="00B4758B" w:rsidP="008D2640">
            <w:pPr>
              <w:rPr>
                <w:rFonts w:asciiTheme="majorHAnsi" w:hAnsiTheme="majorHAnsi" w:cstheme="majorHAnsi"/>
                <w:sz w:val="24"/>
                <w:szCs w:val="24"/>
              </w:rPr>
            </w:pPr>
            <w:r w:rsidRPr="00CF3172">
              <w:rPr>
                <w:rFonts w:asciiTheme="majorHAnsi" w:hAnsiTheme="majorHAnsi" w:cstheme="majorHAnsi"/>
                <w:sz w:val="24"/>
                <w:szCs w:val="24"/>
              </w:rPr>
              <w:t xml:space="preserve">February </w:t>
            </w:r>
            <w:r w:rsidR="00CF3172" w:rsidRPr="00CF3172">
              <w:rPr>
                <w:rFonts w:asciiTheme="majorHAnsi" w:hAnsiTheme="majorHAnsi" w:cstheme="majorHAnsi"/>
                <w:sz w:val="24"/>
                <w:szCs w:val="24"/>
              </w:rPr>
              <w:t xml:space="preserve">and March </w:t>
            </w:r>
            <w:r w:rsidRPr="00CF3172">
              <w:rPr>
                <w:rFonts w:asciiTheme="majorHAnsi" w:hAnsiTheme="majorHAnsi" w:cstheme="majorHAnsi"/>
                <w:sz w:val="24"/>
                <w:szCs w:val="24"/>
              </w:rPr>
              <w:t>2019</w:t>
            </w:r>
          </w:p>
        </w:tc>
        <w:tc>
          <w:tcPr>
            <w:tcW w:w="7740" w:type="dxa"/>
          </w:tcPr>
          <w:p w:rsidR="00B4758B" w:rsidRDefault="005A3F60" w:rsidP="008D2640">
            <w:pPr>
              <w:rPr>
                <w:rFonts w:asciiTheme="majorHAnsi" w:hAnsiTheme="majorHAnsi" w:cstheme="majorHAnsi"/>
                <w:sz w:val="24"/>
                <w:szCs w:val="24"/>
              </w:rPr>
            </w:pPr>
            <w:r w:rsidRPr="00CF3172">
              <w:rPr>
                <w:rFonts w:asciiTheme="majorHAnsi" w:hAnsiTheme="majorHAnsi" w:cstheme="majorHAnsi"/>
                <w:sz w:val="24"/>
                <w:szCs w:val="24"/>
              </w:rPr>
              <w:t xml:space="preserve">Easterseals </w:t>
            </w:r>
            <w:r w:rsidR="00CF3172" w:rsidRPr="00CF3172">
              <w:rPr>
                <w:rFonts w:asciiTheme="majorHAnsi" w:hAnsiTheme="majorHAnsi" w:cstheme="majorHAnsi"/>
                <w:sz w:val="24"/>
                <w:szCs w:val="24"/>
              </w:rPr>
              <w:t xml:space="preserve">affiliate leaders and supporters invite their Members of Congress to cosponsor U.S. House and U.S. Senate </w:t>
            </w:r>
            <w:r w:rsidR="00CC3FFA" w:rsidRPr="00CF3172">
              <w:rPr>
                <w:rFonts w:asciiTheme="majorHAnsi" w:hAnsiTheme="majorHAnsi" w:cstheme="majorHAnsi"/>
                <w:sz w:val="24"/>
                <w:szCs w:val="24"/>
              </w:rPr>
              <w:t>c</w:t>
            </w:r>
            <w:r w:rsidR="00B4758B" w:rsidRPr="00CF3172">
              <w:rPr>
                <w:rFonts w:asciiTheme="majorHAnsi" w:hAnsiTheme="majorHAnsi" w:cstheme="majorHAnsi"/>
                <w:sz w:val="24"/>
                <w:szCs w:val="24"/>
              </w:rPr>
              <w:t>ongressional resolutions</w:t>
            </w:r>
            <w:r w:rsidR="00CF3172" w:rsidRPr="00CF3172">
              <w:rPr>
                <w:rFonts w:asciiTheme="majorHAnsi" w:hAnsiTheme="majorHAnsi" w:cstheme="majorHAnsi"/>
                <w:sz w:val="24"/>
                <w:szCs w:val="24"/>
              </w:rPr>
              <w:t>, including during its March 27</w:t>
            </w:r>
            <w:r w:rsidR="000E6315">
              <w:rPr>
                <w:rFonts w:asciiTheme="majorHAnsi" w:hAnsiTheme="majorHAnsi" w:cstheme="majorHAnsi"/>
                <w:sz w:val="24"/>
                <w:szCs w:val="24"/>
              </w:rPr>
              <w:t>th</w:t>
            </w:r>
            <w:r w:rsidR="00CF3172" w:rsidRPr="00CF3172">
              <w:rPr>
                <w:rFonts w:asciiTheme="majorHAnsi" w:hAnsiTheme="majorHAnsi" w:cstheme="majorHAnsi"/>
                <w:sz w:val="24"/>
                <w:szCs w:val="24"/>
              </w:rPr>
              <w:t xml:space="preserve"> Capitol Hill Day event</w:t>
            </w:r>
          </w:p>
          <w:p w:rsidR="00CF3172" w:rsidRPr="00AC2B10" w:rsidRDefault="00CF3172" w:rsidP="008D2640">
            <w:pPr>
              <w:rPr>
                <w:rFonts w:asciiTheme="majorHAnsi" w:hAnsiTheme="majorHAnsi" w:cstheme="majorHAnsi"/>
                <w:sz w:val="12"/>
                <w:szCs w:val="12"/>
              </w:rPr>
            </w:pPr>
          </w:p>
        </w:tc>
      </w:tr>
      <w:tr w:rsidR="00B4758B" w:rsidRPr="00CF3172" w:rsidTr="00160751">
        <w:trPr>
          <w:trHeight w:val="683"/>
        </w:trPr>
        <w:tc>
          <w:tcPr>
            <w:tcW w:w="2340" w:type="dxa"/>
            <w:tcBorders>
              <w:bottom w:val="single" w:sz="4" w:space="0" w:color="auto"/>
            </w:tcBorders>
          </w:tcPr>
          <w:p w:rsidR="00B4758B" w:rsidRPr="00CF3172" w:rsidRDefault="003B014E" w:rsidP="008D2640">
            <w:pPr>
              <w:rPr>
                <w:rFonts w:asciiTheme="majorHAnsi" w:hAnsiTheme="majorHAnsi" w:cstheme="majorHAnsi"/>
                <w:sz w:val="24"/>
                <w:szCs w:val="24"/>
              </w:rPr>
            </w:pPr>
            <w:r w:rsidRPr="00CF3172">
              <w:rPr>
                <w:rFonts w:asciiTheme="majorHAnsi" w:hAnsiTheme="majorHAnsi" w:cstheme="majorHAnsi"/>
                <w:sz w:val="24"/>
                <w:szCs w:val="24"/>
              </w:rPr>
              <w:t>April 22, 2019</w:t>
            </w:r>
          </w:p>
        </w:tc>
        <w:tc>
          <w:tcPr>
            <w:tcW w:w="7740" w:type="dxa"/>
          </w:tcPr>
          <w:p w:rsidR="00B4758B" w:rsidRDefault="00EF304B" w:rsidP="008D2640">
            <w:pPr>
              <w:rPr>
                <w:rFonts w:asciiTheme="majorHAnsi" w:hAnsiTheme="majorHAnsi" w:cstheme="majorHAnsi"/>
                <w:sz w:val="24"/>
                <w:szCs w:val="24"/>
              </w:rPr>
            </w:pPr>
            <w:r>
              <w:rPr>
                <w:rFonts w:asciiTheme="majorHAnsi" w:hAnsiTheme="majorHAnsi" w:cstheme="majorHAnsi"/>
                <w:sz w:val="24"/>
                <w:szCs w:val="24"/>
              </w:rPr>
              <w:t>100th anniversary date of Easterseals’ founding</w:t>
            </w:r>
          </w:p>
          <w:p w:rsidR="00CF3172" w:rsidRPr="00A61E25" w:rsidRDefault="00CF3172" w:rsidP="008D2640">
            <w:pPr>
              <w:rPr>
                <w:rFonts w:asciiTheme="majorHAnsi" w:hAnsiTheme="majorHAnsi" w:cstheme="majorHAnsi"/>
                <w:i/>
                <w:sz w:val="24"/>
                <w:szCs w:val="24"/>
              </w:rPr>
            </w:pPr>
            <w:r w:rsidRPr="00A61E25">
              <w:rPr>
                <w:rFonts w:asciiTheme="majorHAnsi" w:hAnsiTheme="majorHAnsi" w:cstheme="majorHAnsi"/>
                <w:i/>
                <w:sz w:val="24"/>
                <w:szCs w:val="24"/>
              </w:rPr>
              <w:t>(Note: Congress i</w:t>
            </w:r>
            <w:r w:rsidR="000E6315" w:rsidRPr="00A61E25">
              <w:rPr>
                <w:rFonts w:asciiTheme="majorHAnsi" w:hAnsiTheme="majorHAnsi" w:cstheme="majorHAnsi"/>
                <w:i/>
                <w:sz w:val="24"/>
                <w:szCs w:val="24"/>
              </w:rPr>
              <w:t>s i</w:t>
            </w:r>
            <w:r w:rsidRPr="00A61E25">
              <w:rPr>
                <w:rFonts w:asciiTheme="majorHAnsi" w:hAnsiTheme="majorHAnsi" w:cstheme="majorHAnsi"/>
                <w:i/>
                <w:sz w:val="24"/>
                <w:szCs w:val="24"/>
              </w:rPr>
              <w:t>n recess from April 15</w:t>
            </w:r>
            <w:r w:rsidR="002D2854">
              <w:rPr>
                <w:rFonts w:asciiTheme="majorHAnsi" w:hAnsiTheme="majorHAnsi" w:cstheme="majorHAnsi"/>
                <w:i/>
                <w:sz w:val="24"/>
                <w:szCs w:val="24"/>
              </w:rPr>
              <w:t>th</w:t>
            </w:r>
            <w:r w:rsidRPr="00A61E25">
              <w:rPr>
                <w:rFonts w:asciiTheme="majorHAnsi" w:hAnsiTheme="majorHAnsi" w:cstheme="majorHAnsi"/>
                <w:i/>
                <w:sz w:val="24"/>
                <w:szCs w:val="24"/>
              </w:rPr>
              <w:t xml:space="preserve"> to 26</w:t>
            </w:r>
            <w:r w:rsidR="002D2854">
              <w:rPr>
                <w:rFonts w:asciiTheme="majorHAnsi" w:hAnsiTheme="majorHAnsi" w:cstheme="majorHAnsi"/>
                <w:i/>
                <w:sz w:val="24"/>
                <w:szCs w:val="24"/>
              </w:rPr>
              <w:t>th</w:t>
            </w:r>
            <w:r w:rsidRPr="00A61E25">
              <w:rPr>
                <w:rFonts w:asciiTheme="majorHAnsi" w:hAnsiTheme="majorHAnsi" w:cstheme="majorHAnsi"/>
                <w:i/>
                <w:sz w:val="24"/>
                <w:szCs w:val="24"/>
              </w:rPr>
              <w:t>)</w:t>
            </w:r>
          </w:p>
          <w:p w:rsidR="00CF3172" w:rsidRPr="00AC2B10" w:rsidRDefault="00CF3172" w:rsidP="008D2640">
            <w:pPr>
              <w:rPr>
                <w:rFonts w:asciiTheme="majorHAnsi" w:hAnsiTheme="majorHAnsi" w:cstheme="majorHAnsi"/>
                <w:sz w:val="12"/>
                <w:szCs w:val="12"/>
              </w:rPr>
            </w:pPr>
          </w:p>
        </w:tc>
      </w:tr>
      <w:tr w:rsidR="00EF304B" w:rsidRPr="00CF3172" w:rsidTr="00160751">
        <w:trPr>
          <w:trHeight w:val="422"/>
        </w:trPr>
        <w:tc>
          <w:tcPr>
            <w:tcW w:w="2340" w:type="dxa"/>
            <w:tcBorders>
              <w:top w:val="single" w:sz="4" w:space="0" w:color="auto"/>
              <w:left w:val="single" w:sz="4" w:space="0" w:color="auto"/>
              <w:bottom w:val="single" w:sz="4" w:space="0" w:color="auto"/>
              <w:right w:val="single" w:sz="4" w:space="0" w:color="auto"/>
            </w:tcBorders>
          </w:tcPr>
          <w:p w:rsidR="00EF304B" w:rsidRPr="00EF304B" w:rsidRDefault="00EF304B" w:rsidP="008D2640">
            <w:pPr>
              <w:rPr>
                <w:rFonts w:asciiTheme="majorHAnsi" w:hAnsiTheme="majorHAnsi" w:cstheme="majorHAnsi"/>
                <w:sz w:val="24"/>
                <w:szCs w:val="24"/>
              </w:rPr>
            </w:pPr>
            <w:r w:rsidRPr="00EF304B">
              <w:rPr>
                <w:rFonts w:asciiTheme="majorHAnsi" w:hAnsiTheme="majorHAnsi" w:cstheme="majorHAnsi"/>
                <w:sz w:val="24"/>
                <w:szCs w:val="24"/>
              </w:rPr>
              <w:t>Bef</w:t>
            </w:r>
            <w:r>
              <w:rPr>
                <w:rFonts w:asciiTheme="majorHAnsi" w:hAnsiTheme="majorHAnsi" w:cstheme="majorHAnsi"/>
                <w:sz w:val="24"/>
                <w:szCs w:val="24"/>
              </w:rPr>
              <w:t>ore end of 2019</w:t>
            </w:r>
          </w:p>
        </w:tc>
        <w:tc>
          <w:tcPr>
            <w:tcW w:w="7740" w:type="dxa"/>
            <w:tcBorders>
              <w:left w:val="single" w:sz="4" w:space="0" w:color="auto"/>
            </w:tcBorders>
          </w:tcPr>
          <w:p w:rsidR="00EF304B" w:rsidRDefault="00EF304B" w:rsidP="00EF304B">
            <w:pPr>
              <w:rPr>
                <w:rFonts w:asciiTheme="majorHAnsi" w:hAnsiTheme="majorHAnsi" w:cstheme="majorHAnsi"/>
                <w:sz w:val="24"/>
                <w:szCs w:val="24"/>
              </w:rPr>
            </w:pPr>
            <w:r w:rsidRPr="00CF3172">
              <w:rPr>
                <w:rFonts w:asciiTheme="majorHAnsi" w:hAnsiTheme="majorHAnsi" w:cstheme="majorHAnsi"/>
                <w:sz w:val="24"/>
                <w:szCs w:val="24"/>
              </w:rPr>
              <w:t>U.S.</w:t>
            </w:r>
            <w:bookmarkStart w:id="0" w:name="_GoBack"/>
            <w:bookmarkEnd w:id="0"/>
            <w:r w:rsidRPr="00CF3172">
              <w:rPr>
                <w:rFonts w:asciiTheme="majorHAnsi" w:hAnsiTheme="majorHAnsi" w:cstheme="majorHAnsi"/>
                <w:sz w:val="24"/>
                <w:szCs w:val="24"/>
              </w:rPr>
              <w:t xml:space="preserve"> House and U.S. Senate approve congressional resolution</w:t>
            </w:r>
          </w:p>
          <w:p w:rsidR="00EF304B" w:rsidRPr="00CF3172" w:rsidRDefault="00EF304B" w:rsidP="008D2640">
            <w:pPr>
              <w:rPr>
                <w:rFonts w:asciiTheme="majorHAnsi" w:hAnsiTheme="majorHAnsi" w:cstheme="majorHAnsi"/>
              </w:rPr>
            </w:pPr>
          </w:p>
        </w:tc>
      </w:tr>
    </w:tbl>
    <w:p w:rsidR="00EF304B" w:rsidRPr="00EF304B" w:rsidRDefault="00EF304B" w:rsidP="00EF304B">
      <w:pPr>
        <w:rPr>
          <w:rFonts w:asciiTheme="majorHAnsi" w:hAnsiTheme="majorHAnsi" w:cstheme="majorHAnsi"/>
          <w:sz w:val="8"/>
          <w:szCs w:val="8"/>
        </w:rPr>
      </w:pPr>
    </w:p>
    <w:sectPr w:rsidR="00EF304B" w:rsidRPr="00EF304B" w:rsidSect="00EF304B">
      <w:headerReference w:type="default" r:id="rId8"/>
      <w:footerReference w:type="default" r:id="rId9"/>
      <w:pgSz w:w="12240" w:h="15840"/>
      <w:pgMar w:top="1890" w:right="1170" w:bottom="540" w:left="117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41F" w:rsidRDefault="0036541F" w:rsidP="0036541F">
      <w:r>
        <w:separator/>
      </w:r>
    </w:p>
  </w:endnote>
  <w:endnote w:type="continuationSeparator" w:id="0">
    <w:p w:rsidR="0036541F" w:rsidRDefault="0036541F" w:rsidP="0036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70D" w:rsidRDefault="0092670D">
    <w:pPr>
      <w:pStyle w:val="Footer"/>
    </w:pPr>
    <w:r>
      <w:rPr>
        <w:noProof/>
      </w:rPr>
      <mc:AlternateContent>
        <mc:Choice Requires="wps">
          <w:drawing>
            <wp:anchor distT="0" distB="0" distL="114300" distR="114300" simplePos="0" relativeHeight="251660800" behindDoc="0" locked="0" layoutInCell="1" allowOverlap="1" wp14:anchorId="15B4F8E4" wp14:editId="5ABCF3C2">
              <wp:simplePos x="0" y="0"/>
              <wp:positionH relativeFrom="column">
                <wp:posOffset>-142240</wp:posOffset>
              </wp:positionH>
              <wp:positionV relativeFrom="paragraph">
                <wp:posOffset>-8255</wp:posOffset>
              </wp:positionV>
              <wp:extent cx="6724650" cy="2952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7246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670D" w:rsidRPr="005A5EFC" w:rsidRDefault="0092670D" w:rsidP="005A5EFC">
                          <w:pPr>
                            <w:jc w:val="center"/>
                            <w:rPr>
                              <w:color w:val="C05B08"/>
                              <w:kern w:val="24"/>
                              <w:sz w:val="21"/>
                              <w:szCs w:val="21"/>
                            </w:rPr>
                          </w:pPr>
                          <w:r w:rsidRPr="005A5EFC">
                            <w:rPr>
                              <w:rFonts w:asciiTheme="majorHAnsi" w:hAnsiTheme="majorHAnsi" w:cstheme="majorHAnsi"/>
                              <w:b/>
                              <w:i/>
                              <w:color w:val="F77F00"/>
                              <w:kern w:val="24"/>
                              <w:sz w:val="21"/>
                              <w:szCs w:val="21"/>
                            </w:rPr>
                            <w:t>Easterseals</w:t>
                          </w:r>
                          <w:r w:rsidR="005A5EFC" w:rsidRPr="005A5EFC">
                            <w:rPr>
                              <w:rFonts w:asciiTheme="majorHAnsi" w:hAnsiTheme="majorHAnsi" w:cstheme="majorHAnsi"/>
                              <w:b/>
                              <w:i/>
                              <w:color w:val="F77F00"/>
                              <w:kern w:val="24"/>
                              <w:sz w:val="21"/>
                              <w:szCs w:val="21"/>
                            </w:rPr>
                            <w:t xml:space="preserve"> </w:t>
                          </w:r>
                          <w:r w:rsidRPr="005A5EFC">
                            <w:rPr>
                              <w:rFonts w:asciiTheme="majorHAnsi" w:hAnsiTheme="majorHAnsi" w:cstheme="majorHAnsi"/>
                              <w:b/>
                              <w:i/>
                              <w:color w:val="F77F00"/>
                              <w:kern w:val="24"/>
                              <w:sz w:val="21"/>
                              <w:szCs w:val="21"/>
                            </w:rPr>
                            <w:t>Office o</w:t>
                          </w:r>
                          <w:r w:rsidR="005A5EFC" w:rsidRPr="005A5EFC">
                            <w:rPr>
                              <w:rFonts w:asciiTheme="majorHAnsi" w:hAnsiTheme="majorHAnsi" w:cstheme="majorHAnsi"/>
                              <w:b/>
                              <w:i/>
                              <w:color w:val="F77F00"/>
                              <w:kern w:val="24"/>
                              <w:sz w:val="21"/>
                              <w:szCs w:val="21"/>
                            </w:rPr>
                            <w:t>f Public Affairs, 1425 K Street NW, Suite 200, Washington DC 20005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4F8E4" id="_x0000_t202" coordsize="21600,21600" o:spt="202" path="m,l,21600r21600,l21600,xe">
              <v:stroke joinstyle="miter"/>
              <v:path gradientshapeok="t" o:connecttype="rect"/>
            </v:shapetype>
            <v:shape id="Text Box 12" o:spid="_x0000_s1027" type="#_x0000_t202" style="position:absolute;margin-left:-11.2pt;margin-top:-.65pt;width:529.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" fillcolor="white [3201]" stroked="f" strokeweight=".5pt">
              <v:textbox>
                <w:txbxContent>
                  <w:p w:rsidR="0092670D" w:rsidRPr="005A5EFC" w:rsidRDefault="0092670D" w:rsidP="005A5EFC">
                    <w:pPr>
                      <w:jc w:val="center"/>
                      <w:rPr>
                        <w:color w:val="C05B08"/>
                        <w:kern w:val="24"/>
                        <w:sz w:val="21"/>
                        <w:szCs w:val="21"/>
                      </w:rPr>
                    </w:pPr>
                    <w:r w:rsidRPr="005A5EFC">
                      <w:rPr>
                        <w:rFonts w:asciiTheme="majorHAnsi" w:hAnsiTheme="majorHAnsi" w:cstheme="majorHAnsi"/>
                        <w:b/>
                        <w:i/>
                        <w:color w:val="F77F00"/>
                        <w:kern w:val="24"/>
                        <w:sz w:val="21"/>
                        <w:szCs w:val="21"/>
                      </w:rPr>
                      <w:t>Easterseals</w:t>
                    </w:r>
                    <w:r w:rsidR="005A5EFC" w:rsidRPr="005A5EFC">
                      <w:rPr>
                        <w:rFonts w:asciiTheme="majorHAnsi" w:hAnsiTheme="majorHAnsi" w:cstheme="majorHAnsi"/>
                        <w:b/>
                        <w:i/>
                        <w:color w:val="F77F00"/>
                        <w:kern w:val="24"/>
                        <w:sz w:val="21"/>
                        <w:szCs w:val="21"/>
                      </w:rPr>
                      <w:t xml:space="preserve"> </w:t>
                    </w:r>
                    <w:r w:rsidRPr="005A5EFC">
                      <w:rPr>
                        <w:rFonts w:asciiTheme="majorHAnsi" w:hAnsiTheme="majorHAnsi" w:cstheme="majorHAnsi"/>
                        <w:b/>
                        <w:i/>
                        <w:color w:val="F77F00"/>
                        <w:kern w:val="24"/>
                        <w:sz w:val="21"/>
                        <w:szCs w:val="21"/>
                      </w:rPr>
                      <w:t>Office o</w:t>
                    </w:r>
                    <w:r w:rsidR="005A5EFC" w:rsidRPr="005A5EFC">
                      <w:rPr>
                        <w:rFonts w:asciiTheme="majorHAnsi" w:hAnsiTheme="majorHAnsi" w:cstheme="majorHAnsi"/>
                        <w:b/>
                        <w:i/>
                        <w:color w:val="F77F00"/>
                        <w:kern w:val="24"/>
                        <w:sz w:val="21"/>
                        <w:szCs w:val="21"/>
                      </w:rPr>
                      <w:t>f Public Affairs, 1425 K Street NW, Suite 200, Washington DC 20005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41F" w:rsidRDefault="0036541F" w:rsidP="0036541F">
      <w:r>
        <w:separator/>
      </w:r>
    </w:p>
  </w:footnote>
  <w:footnote w:type="continuationSeparator" w:id="0">
    <w:p w:rsidR="0036541F" w:rsidRDefault="0036541F" w:rsidP="00365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41F" w:rsidRDefault="00D02534">
    <w:pPr>
      <w:pStyle w:val="Header"/>
    </w:pPr>
    <w:r>
      <w:rPr>
        <w:noProof/>
      </w:rPr>
      <w:drawing>
        <wp:anchor distT="0" distB="0" distL="114300" distR="114300" simplePos="0" relativeHeight="251657728" behindDoc="1" locked="0" layoutInCell="1" allowOverlap="1" wp14:anchorId="37A53ECE" wp14:editId="59673FA6">
          <wp:simplePos x="0" y="0"/>
          <wp:positionH relativeFrom="column">
            <wp:posOffset>-161925</wp:posOffset>
          </wp:positionH>
          <wp:positionV relativeFrom="paragraph">
            <wp:posOffset>-181610</wp:posOffset>
          </wp:positionV>
          <wp:extent cx="2508250" cy="981075"/>
          <wp:effectExtent l="0" t="0" r="635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er Seals NEW LOGO National_RGB_USE THIS 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8250" cy="981075"/>
                  </a:xfrm>
                  <a:prstGeom prst="rect">
                    <a:avLst/>
                  </a:prstGeom>
                </pic:spPr>
              </pic:pic>
            </a:graphicData>
          </a:graphic>
          <wp14:sizeRelH relativeFrom="page">
            <wp14:pctWidth>0</wp14:pctWidth>
          </wp14:sizeRelH>
          <wp14:sizeRelV relativeFrom="page">
            <wp14:pctHeight>0</wp14:pctHeight>
          </wp14:sizeRelV>
        </wp:anchor>
      </w:drawing>
    </w:r>
  </w:p>
  <w:p w:rsidR="0036541F" w:rsidRPr="004234FC" w:rsidRDefault="0036541F">
    <w:pPr>
      <w:pStyle w:val="Header"/>
      <w:rPr>
        <w:rFonts w:asciiTheme="majorHAnsi" w:hAnsiTheme="majorHAnsi" w:cstheme="majorHAnsi"/>
      </w:rPr>
    </w:pPr>
  </w:p>
  <w:p w:rsidR="0036541F" w:rsidRPr="004234FC" w:rsidRDefault="0030504A">
    <w:pPr>
      <w:pStyle w:val="Header"/>
      <w:rPr>
        <w:rFonts w:asciiTheme="majorHAnsi" w:hAnsiTheme="majorHAnsi" w:cstheme="majorHAnsi"/>
      </w:rPr>
    </w:pPr>
    <w:r w:rsidRPr="004234FC">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6901AE4D" wp14:editId="0088A880">
              <wp:simplePos x="0" y="0"/>
              <wp:positionH relativeFrom="column">
                <wp:posOffset>561340</wp:posOffset>
              </wp:positionH>
              <wp:positionV relativeFrom="paragraph">
                <wp:posOffset>99060</wp:posOffset>
              </wp:positionV>
              <wp:extent cx="5953125" cy="447675"/>
              <wp:effectExtent l="0" t="0" r="9525" b="9525"/>
              <wp:wrapNone/>
              <wp:docPr id="2" name="Text Box 2"/>
              <wp:cNvGraphicFramePr/>
              <a:graphic xmlns:a="http://schemas.openxmlformats.org/drawingml/2006/main">
                <a:graphicData uri="http://schemas.microsoft.com/office/word/2010/wordprocessingShape">
                  <wps:wsp>
                    <wps:cNvSpPr txBox="1"/>
                    <wps:spPr>
                      <a:xfrm rot="10800000" flipV="1">
                        <a:off x="0" y="0"/>
                        <a:ext cx="595312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4270" w:rsidRPr="0030504A" w:rsidRDefault="00974858" w:rsidP="0030504A">
                          <w:pPr>
                            <w:rPr>
                              <w:i/>
                              <w:color w:val="003F77"/>
                              <w:spacing w:val="14"/>
                              <w:sz w:val="32"/>
                              <w:szCs w:val="32"/>
                            </w:rPr>
                          </w:pPr>
                          <w:r w:rsidRPr="0030504A">
                            <w:rPr>
                              <w:rFonts w:asciiTheme="majorHAnsi" w:hAnsiTheme="majorHAnsi" w:cstheme="majorHAnsi"/>
                              <w:b/>
                              <w:color w:val="003F77"/>
                              <w:spacing w:val="14"/>
                              <w:sz w:val="32"/>
                              <w:szCs w:val="32"/>
                            </w:rPr>
                            <w:t>100</w:t>
                          </w:r>
                          <w:r w:rsidR="00870779" w:rsidRPr="0030504A">
                            <w:rPr>
                              <w:rFonts w:asciiTheme="majorHAnsi" w:hAnsiTheme="majorHAnsi" w:cstheme="majorHAnsi"/>
                              <w:b/>
                              <w:color w:val="003F77"/>
                              <w:spacing w:val="14"/>
                              <w:sz w:val="32"/>
                              <w:szCs w:val="32"/>
                            </w:rPr>
                            <w:t xml:space="preserve">th </w:t>
                          </w:r>
                          <w:r w:rsidRPr="0030504A">
                            <w:rPr>
                              <w:rFonts w:asciiTheme="majorHAnsi" w:hAnsiTheme="majorHAnsi" w:cstheme="majorHAnsi"/>
                              <w:b/>
                              <w:color w:val="003F77"/>
                              <w:spacing w:val="14"/>
                              <w:sz w:val="32"/>
                              <w:szCs w:val="32"/>
                            </w:rPr>
                            <w:t>Anniversary Congressional Resolution</w:t>
                          </w:r>
                          <w:r w:rsidR="0030504A" w:rsidRPr="0030504A">
                            <w:rPr>
                              <w:rFonts w:asciiTheme="majorHAnsi" w:hAnsiTheme="majorHAnsi" w:cstheme="majorHAnsi"/>
                              <w:b/>
                              <w:color w:val="003F77"/>
                              <w:spacing w:val="14"/>
                              <w:sz w:val="32"/>
                              <w:szCs w:val="32"/>
                            </w:rPr>
                            <w:t xml:space="preserve"> Re</w:t>
                          </w:r>
                          <w:r w:rsidR="0030504A">
                            <w:rPr>
                              <w:rFonts w:asciiTheme="majorHAnsi" w:hAnsiTheme="majorHAnsi" w:cstheme="majorHAnsi"/>
                              <w:b/>
                              <w:color w:val="003F77"/>
                              <w:spacing w:val="14"/>
                              <w:sz w:val="32"/>
                              <w:szCs w:val="32"/>
                            </w:rPr>
                            <w:t>q</w:t>
                          </w:r>
                          <w:r w:rsidR="0030504A" w:rsidRPr="0030504A">
                            <w:rPr>
                              <w:rFonts w:asciiTheme="majorHAnsi" w:hAnsiTheme="majorHAnsi" w:cstheme="majorHAnsi"/>
                              <w:b/>
                              <w:color w:val="003F77"/>
                              <w:spacing w:val="14"/>
                              <w:sz w:val="32"/>
                              <w:szCs w:val="32"/>
                            </w:rPr>
                            <w:t>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1AE4D" id="_x0000_t202" coordsize="21600,21600" o:spt="202" path="m,l,21600r21600,l21600,xe">
              <v:stroke joinstyle="miter"/>
              <v:path gradientshapeok="t" o:connecttype="rect"/>
            </v:shapetype>
            <v:shape id="Text Box 2" o:spid="_x0000_s1026" type="#_x0000_t202" style="position:absolute;margin-left:44.2pt;margin-top:7.8pt;width:468.75pt;height:35.25pt;rotation:18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" fillcolor="white [3201]" stroked="f" strokeweight=".5pt">
              <v:textbox>
                <w:txbxContent>
                  <w:p w:rsidR="00164270" w:rsidRPr="0030504A" w:rsidRDefault="00974858" w:rsidP="0030504A">
                    <w:pPr>
                      <w:rPr>
                        <w:i/>
                        <w:color w:val="003F77"/>
                        <w:spacing w:val="14"/>
                        <w:sz w:val="32"/>
                        <w:szCs w:val="32"/>
                      </w:rPr>
                    </w:pPr>
                    <w:r w:rsidRPr="0030504A">
                      <w:rPr>
                        <w:rFonts w:asciiTheme="majorHAnsi" w:hAnsiTheme="majorHAnsi" w:cstheme="majorHAnsi"/>
                        <w:b/>
                        <w:color w:val="003F77"/>
                        <w:spacing w:val="14"/>
                        <w:sz w:val="32"/>
                        <w:szCs w:val="32"/>
                      </w:rPr>
                      <w:t>100</w:t>
                    </w:r>
                    <w:r w:rsidR="00870779" w:rsidRPr="0030504A">
                      <w:rPr>
                        <w:rFonts w:asciiTheme="majorHAnsi" w:hAnsiTheme="majorHAnsi" w:cstheme="majorHAnsi"/>
                        <w:b/>
                        <w:color w:val="003F77"/>
                        <w:spacing w:val="14"/>
                        <w:sz w:val="32"/>
                        <w:szCs w:val="32"/>
                      </w:rPr>
                      <w:t xml:space="preserve">th </w:t>
                    </w:r>
                    <w:r w:rsidRPr="0030504A">
                      <w:rPr>
                        <w:rFonts w:asciiTheme="majorHAnsi" w:hAnsiTheme="majorHAnsi" w:cstheme="majorHAnsi"/>
                        <w:b/>
                        <w:color w:val="003F77"/>
                        <w:spacing w:val="14"/>
                        <w:sz w:val="32"/>
                        <w:szCs w:val="32"/>
                      </w:rPr>
                      <w:t>Anniversary Congressional Resolution</w:t>
                    </w:r>
                    <w:r w:rsidR="0030504A" w:rsidRPr="0030504A">
                      <w:rPr>
                        <w:rFonts w:asciiTheme="majorHAnsi" w:hAnsiTheme="majorHAnsi" w:cstheme="majorHAnsi"/>
                        <w:b/>
                        <w:color w:val="003F77"/>
                        <w:spacing w:val="14"/>
                        <w:sz w:val="32"/>
                        <w:szCs w:val="32"/>
                      </w:rPr>
                      <w:t xml:space="preserve"> Re</w:t>
                    </w:r>
                    <w:r w:rsidR="0030504A">
                      <w:rPr>
                        <w:rFonts w:asciiTheme="majorHAnsi" w:hAnsiTheme="majorHAnsi" w:cstheme="majorHAnsi"/>
                        <w:b/>
                        <w:color w:val="003F77"/>
                        <w:spacing w:val="14"/>
                        <w:sz w:val="32"/>
                        <w:szCs w:val="32"/>
                      </w:rPr>
                      <w:t>q</w:t>
                    </w:r>
                    <w:r w:rsidR="0030504A" w:rsidRPr="0030504A">
                      <w:rPr>
                        <w:rFonts w:asciiTheme="majorHAnsi" w:hAnsiTheme="majorHAnsi" w:cstheme="majorHAnsi"/>
                        <w:b/>
                        <w:color w:val="003F77"/>
                        <w:spacing w:val="14"/>
                        <w:sz w:val="32"/>
                        <w:szCs w:val="32"/>
                      </w:rPr>
                      <w:t>uest</w:t>
                    </w:r>
                  </w:p>
                </w:txbxContent>
              </v:textbox>
            </v:shape>
          </w:pict>
        </mc:Fallback>
      </mc:AlternateContent>
    </w:r>
  </w:p>
  <w:p w:rsidR="0036541F" w:rsidRDefault="0036541F">
    <w:pPr>
      <w:pStyle w:val="Header"/>
    </w:pPr>
  </w:p>
  <w:p w:rsidR="00022FDF" w:rsidRDefault="00022FDF">
    <w:pPr>
      <w:pStyle w:val="Header"/>
      <w:rPr>
        <w:rFonts w:asciiTheme="majorHAnsi" w:hAnsiTheme="majorHAnsi" w:cstheme="majorHAnsi"/>
        <w:sz w:val="16"/>
        <w:szCs w:val="16"/>
      </w:rPr>
    </w:pPr>
  </w:p>
  <w:p w:rsidR="00EF304B" w:rsidRPr="00EF304B" w:rsidRDefault="00EF304B">
    <w:pPr>
      <w:pStyle w:val="Header"/>
      <w:rPr>
        <w:rFonts w:asciiTheme="majorHAnsi" w:hAnsiTheme="majorHAnsi" w:cs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34ABC"/>
    <w:multiLevelType w:val="hybridMultilevel"/>
    <w:tmpl w:val="3D5C4A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02850"/>
    <w:multiLevelType w:val="hybridMultilevel"/>
    <w:tmpl w:val="71C2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7498D"/>
    <w:multiLevelType w:val="hybridMultilevel"/>
    <w:tmpl w:val="DC7A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A7F4E"/>
    <w:multiLevelType w:val="hybridMultilevel"/>
    <w:tmpl w:val="708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258BB"/>
    <w:multiLevelType w:val="hybridMultilevel"/>
    <w:tmpl w:val="97C28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54E0B"/>
    <w:multiLevelType w:val="hybridMultilevel"/>
    <w:tmpl w:val="0EBEF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66294"/>
    <w:multiLevelType w:val="hybridMultilevel"/>
    <w:tmpl w:val="141A8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A4A7B"/>
    <w:multiLevelType w:val="hybridMultilevel"/>
    <w:tmpl w:val="2C0A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51E6A"/>
    <w:multiLevelType w:val="hybridMultilevel"/>
    <w:tmpl w:val="19D6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05C78"/>
    <w:multiLevelType w:val="hybridMultilevel"/>
    <w:tmpl w:val="3266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B118C"/>
    <w:multiLevelType w:val="hybridMultilevel"/>
    <w:tmpl w:val="5E7A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459D4"/>
    <w:multiLevelType w:val="hybridMultilevel"/>
    <w:tmpl w:val="A0F6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905D9"/>
    <w:multiLevelType w:val="hybridMultilevel"/>
    <w:tmpl w:val="19288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2C63B4"/>
    <w:multiLevelType w:val="hybridMultilevel"/>
    <w:tmpl w:val="648A81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CC74BAC"/>
    <w:multiLevelType w:val="hybridMultilevel"/>
    <w:tmpl w:val="7ADCD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24A35"/>
    <w:multiLevelType w:val="hybridMultilevel"/>
    <w:tmpl w:val="10D8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0A99"/>
    <w:multiLevelType w:val="hybridMultilevel"/>
    <w:tmpl w:val="73B2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62188"/>
    <w:multiLevelType w:val="hybridMultilevel"/>
    <w:tmpl w:val="1CEE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E0D41"/>
    <w:multiLevelType w:val="hybridMultilevel"/>
    <w:tmpl w:val="766E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464C1"/>
    <w:multiLevelType w:val="hybridMultilevel"/>
    <w:tmpl w:val="18C0F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D8477B"/>
    <w:multiLevelType w:val="hybridMultilevel"/>
    <w:tmpl w:val="E226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E7C3D"/>
    <w:multiLevelType w:val="hybridMultilevel"/>
    <w:tmpl w:val="E5662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11132"/>
    <w:multiLevelType w:val="hybridMultilevel"/>
    <w:tmpl w:val="97FE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3748C7"/>
    <w:multiLevelType w:val="hybridMultilevel"/>
    <w:tmpl w:val="93A6B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00F0F13"/>
    <w:multiLevelType w:val="hybridMultilevel"/>
    <w:tmpl w:val="14AEA2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8319C"/>
    <w:multiLevelType w:val="hybridMultilevel"/>
    <w:tmpl w:val="D624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5556ED"/>
    <w:multiLevelType w:val="hybridMultilevel"/>
    <w:tmpl w:val="13A0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176476"/>
    <w:multiLevelType w:val="hybridMultilevel"/>
    <w:tmpl w:val="DB2E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7F6A41"/>
    <w:multiLevelType w:val="hybridMultilevel"/>
    <w:tmpl w:val="3C36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230186"/>
    <w:multiLevelType w:val="hybridMultilevel"/>
    <w:tmpl w:val="7DE40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96457"/>
    <w:multiLevelType w:val="hybridMultilevel"/>
    <w:tmpl w:val="791C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6D18D6"/>
    <w:multiLevelType w:val="hybridMultilevel"/>
    <w:tmpl w:val="08A62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D85BA7"/>
    <w:multiLevelType w:val="hybridMultilevel"/>
    <w:tmpl w:val="B240F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BC019F"/>
    <w:multiLevelType w:val="hybridMultilevel"/>
    <w:tmpl w:val="9B5E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12"/>
  </w:num>
  <w:num w:numId="4">
    <w:abstractNumId w:val="18"/>
  </w:num>
  <w:num w:numId="5">
    <w:abstractNumId w:val="4"/>
  </w:num>
  <w:num w:numId="6">
    <w:abstractNumId w:val="15"/>
  </w:num>
  <w:num w:numId="7">
    <w:abstractNumId w:val="22"/>
  </w:num>
  <w:num w:numId="8">
    <w:abstractNumId w:val="19"/>
  </w:num>
  <w:num w:numId="9">
    <w:abstractNumId w:val="2"/>
  </w:num>
  <w:num w:numId="10">
    <w:abstractNumId w:val="24"/>
  </w:num>
  <w:num w:numId="11">
    <w:abstractNumId w:val="23"/>
  </w:num>
  <w:num w:numId="12">
    <w:abstractNumId w:val="29"/>
  </w:num>
  <w:num w:numId="13">
    <w:abstractNumId w:val="33"/>
  </w:num>
  <w:num w:numId="14">
    <w:abstractNumId w:val="6"/>
  </w:num>
  <w:num w:numId="15">
    <w:abstractNumId w:val="5"/>
  </w:num>
  <w:num w:numId="16">
    <w:abstractNumId w:val="31"/>
  </w:num>
  <w:num w:numId="17">
    <w:abstractNumId w:val="10"/>
  </w:num>
  <w:num w:numId="18">
    <w:abstractNumId w:val="1"/>
  </w:num>
  <w:num w:numId="19">
    <w:abstractNumId w:val="32"/>
  </w:num>
  <w:num w:numId="20">
    <w:abstractNumId w:val="9"/>
  </w:num>
  <w:num w:numId="21">
    <w:abstractNumId w:val="7"/>
  </w:num>
  <w:num w:numId="22">
    <w:abstractNumId w:val="25"/>
  </w:num>
  <w:num w:numId="23">
    <w:abstractNumId w:val="30"/>
  </w:num>
  <w:num w:numId="24">
    <w:abstractNumId w:val="20"/>
  </w:num>
  <w:num w:numId="25">
    <w:abstractNumId w:val="13"/>
  </w:num>
  <w:num w:numId="26">
    <w:abstractNumId w:val="21"/>
  </w:num>
  <w:num w:numId="27">
    <w:abstractNumId w:val="14"/>
  </w:num>
  <w:num w:numId="28">
    <w:abstractNumId w:val="0"/>
  </w:num>
  <w:num w:numId="29">
    <w:abstractNumId w:val="17"/>
  </w:num>
  <w:num w:numId="30">
    <w:abstractNumId w:val="3"/>
  </w:num>
  <w:num w:numId="31">
    <w:abstractNumId w:val="8"/>
  </w:num>
  <w:num w:numId="32">
    <w:abstractNumId w:val="2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C69"/>
    <w:rsid w:val="00016197"/>
    <w:rsid w:val="000168F3"/>
    <w:rsid w:val="000210C4"/>
    <w:rsid w:val="00022FDF"/>
    <w:rsid w:val="0002665D"/>
    <w:rsid w:val="00030B78"/>
    <w:rsid w:val="0006610E"/>
    <w:rsid w:val="000714C5"/>
    <w:rsid w:val="00097EAF"/>
    <w:rsid w:val="000B0102"/>
    <w:rsid w:val="000B7968"/>
    <w:rsid w:val="000C7A53"/>
    <w:rsid w:val="000D49B3"/>
    <w:rsid w:val="000D69DE"/>
    <w:rsid w:val="000E3335"/>
    <w:rsid w:val="000E6315"/>
    <w:rsid w:val="000F7D71"/>
    <w:rsid w:val="00101C85"/>
    <w:rsid w:val="00107FA1"/>
    <w:rsid w:val="001172F9"/>
    <w:rsid w:val="0012181B"/>
    <w:rsid w:val="001313FD"/>
    <w:rsid w:val="001361D3"/>
    <w:rsid w:val="00142B67"/>
    <w:rsid w:val="00144923"/>
    <w:rsid w:val="00147D3E"/>
    <w:rsid w:val="0015163C"/>
    <w:rsid w:val="001564FF"/>
    <w:rsid w:val="00157D68"/>
    <w:rsid w:val="00160751"/>
    <w:rsid w:val="001638B2"/>
    <w:rsid w:val="00164270"/>
    <w:rsid w:val="00165D82"/>
    <w:rsid w:val="00175C4E"/>
    <w:rsid w:val="001A129B"/>
    <w:rsid w:val="001B10E9"/>
    <w:rsid w:val="001E400A"/>
    <w:rsid w:val="001F6F29"/>
    <w:rsid w:val="0020097A"/>
    <w:rsid w:val="002073CE"/>
    <w:rsid w:val="00217909"/>
    <w:rsid w:val="00225334"/>
    <w:rsid w:val="00232E8A"/>
    <w:rsid w:val="00233ECD"/>
    <w:rsid w:val="002348E6"/>
    <w:rsid w:val="00250D55"/>
    <w:rsid w:val="00253B55"/>
    <w:rsid w:val="0026559F"/>
    <w:rsid w:val="00290CF8"/>
    <w:rsid w:val="002A0514"/>
    <w:rsid w:val="002A0F6C"/>
    <w:rsid w:val="002A3BA9"/>
    <w:rsid w:val="002D2854"/>
    <w:rsid w:val="002D3ACC"/>
    <w:rsid w:val="002E71ED"/>
    <w:rsid w:val="002F7E7E"/>
    <w:rsid w:val="0030504A"/>
    <w:rsid w:val="00331FDB"/>
    <w:rsid w:val="0033373B"/>
    <w:rsid w:val="00336C54"/>
    <w:rsid w:val="0034288C"/>
    <w:rsid w:val="00345139"/>
    <w:rsid w:val="0036541F"/>
    <w:rsid w:val="003969E9"/>
    <w:rsid w:val="003B014E"/>
    <w:rsid w:val="003C7890"/>
    <w:rsid w:val="003D5394"/>
    <w:rsid w:val="003D56E4"/>
    <w:rsid w:val="003F6FC1"/>
    <w:rsid w:val="00401BA6"/>
    <w:rsid w:val="004040C8"/>
    <w:rsid w:val="00414A09"/>
    <w:rsid w:val="00422479"/>
    <w:rsid w:val="004234FC"/>
    <w:rsid w:val="004369B3"/>
    <w:rsid w:val="0044129D"/>
    <w:rsid w:val="004414F8"/>
    <w:rsid w:val="004455CF"/>
    <w:rsid w:val="00450C31"/>
    <w:rsid w:val="00451618"/>
    <w:rsid w:val="004842F5"/>
    <w:rsid w:val="00492C7A"/>
    <w:rsid w:val="004A77F7"/>
    <w:rsid w:val="004B6A9F"/>
    <w:rsid w:val="004B7301"/>
    <w:rsid w:val="00500FE9"/>
    <w:rsid w:val="00507793"/>
    <w:rsid w:val="00516667"/>
    <w:rsid w:val="005378CE"/>
    <w:rsid w:val="0054006C"/>
    <w:rsid w:val="00543115"/>
    <w:rsid w:val="00543528"/>
    <w:rsid w:val="00553B64"/>
    <w:rsid w:val="00556AED"/>
    <w:rsid w:val="00565EF0"/>
    <w:rsid w:val="0057101E"/>
    <w:rsid w:val="0057554C"/>
    <w:rsid w:val="00584B95"/>
    <w:rsid w:val="00586CF2"/>
    <w:rsid w:val="005A3F60"/>
    <w:rsid w:val="005A411E"/>
    <w:rsid w:val="005A5EFC"/>
    <w:rsid w:val="005B1F12"/>
    <w:rsid w:val="005C3BB5"/>
    <w:rsid w:val="005E530C"/>
    <w:rsid w:val="00616BA8"/>
    <w:rsid w:val="0061770C"/>
    <w:rsid w:val="006200C0"/>
    <w:rsid w:val="0062303A"/>
    <w:rsid w:val="00630939"/>
    <w:rsid w:val="00634CC7"/>
    <w:rsid w:val="00640902"/>
    <w:rsid w:val="0065510D"/>
    <w:rsid w:val="00657620"/>
    <w:rsid w:val="00664183"/>
    <w:rsid w:val="00685726"/>
    <w:rsid w:val="00686085"/>
    <w:rsid w:val="00694641"/>
    <w:rsid w:val="00695380"/>
    <w:rsid w:val="006B0B0F"/>
    <w:rsid w:val="006B1A10"/>
    <w:rsid w:val="006B2FE5"/>
    <w:rsid w:val="006B50E9"/>
    <w:rsid w:val="006D65F1"/>
    <w:rsid w:val="0070056E"/>
    <w:rsid w:val="00703C03"/>
    <w:rsid w:val="0070440E"/>
    <w:rsid w:val="00750F5B"/>
    <w:rsid w:val="00752C48"/>
    <w:rsid w:val="00755CCE"/>
    <w:rsid w:val="007725B3"/>
    <w:rsid w:val="0077713B"/>
    <w:rsid w:val="00777EB0"/>
    <w:rsid w:val="0079070D"/>
    <w:rsid w:val="00797095"/>
    <w:rsid w:val="007A55D7"/>
    <w:rsid w:val="007A5693"/>
    <w:rsid w:val="007C10DC"/>
    <w:rsid w:val="007D2875"/>
    <w:rsid w:val="008008FC"/>
    <w:rsid w:val="00802067"/>
    <w:rsid w:val="00816D79"/>
    <w:rsid w:val="00817B91"/>
    <w:rsid w:val="008333C4"/>
    <w:rsid w:val="0083451E"/>
    <w:rsid w:val="008405AD"/>
    <w:rsid w:val="008576BF"/>
    <w:rsid w:val="00860BD9"/>
    <w:rsid w:val="00870779"/>
    <w:rsid w:val="0087343A"/>
    <w:rsid w:val="00877081"/>
    <w:rsid w:val="008911CF"/>
    <w:rsid w:val="008B78F2"/>
    <w:rsid w:val="008D0003"/>
    <w:rsid w:val="008D0C84"/>
    <w:rsid w:val="008E130E"/>
    <w:rsid w:val="008E3E14"/>
    <w:rsid w:val="008F0B9E"/>
    <w:rsid w:val="00904C6E"/>
    <w:rsid w:val="009175CB"/>
    <w:rsid w:val="0092670D"/>
    <w:rsid w:val="0093527B"/>
    <w:rsid w:val="009427F2"/>
    <w:rsid w:val="00945AD3"/>
    <w:rsid w:val="00953A44"/>
    <w:rsid w:val="009576A1"/>
    <w:rsid w:val="00960C71"/>
    <w:rsid w:val="00974858"/>
    <w:rsid w:val="00994388"/>
    <w:rsid w:val="009975EE"/>
    <w:rsid w:val="009979F7"/>
    <w:rsid w:val="009A5FDD"/>
    <w:rsid w:val="009D73CF"/>
    <w:rsid w:val="009D7900"/>
    <w:rsid w:val="009E3951"/>
    <w:rsid w:val="009E7E88"/>
    <w:rsid w:val="009F18E6"/>
    <w:rsid w:val="009F4C0B"/>
    <w:rsid w:val="00A0293C"/>
    <w:rsid w:val="00A02A2E"/>
    <w:rsid w:val="00A05B8A"/>
    <w:rsid w:val="00A11A7F"/>
    <w:rsid w:val="00A34085"/>
    <w:rsid w:val="00A3748E"/>
    <w:rsid w:val="00A45C88"/>
    <w:rsid w:val="00A61E25"/>
    <w:rsid w:val="00A76BAD"/>
    <w:rsid w:val="00A90FDF"/>
    <w:rsid w:val="00A924EA"/>
    <w:rsid w:val="00AA1C51"/>
    <w:rsid w:val="00AB5C13"/>
    <w:rsid w:val="00AC2B10"/>
    <w:rsid w:val="00AC79EB"/>
    <w:rsid w:val="00AD4F40"/>
    <w:rsid w:val="00AD5398"/>
    <w:rsid w:val="00B00638"/>
    <w:rsid w:val="00B13C0F"/>
    <w:rsid w:val="00B17F1A"/>
    <w:rsid w:val="00B2744F"/>
    <w:rsid w:val="00B274D5"/>
    <w:rsid w:val="00B32EB7"/>
    <w:rsid w:val="00B349DB"/>
    <w:rsid w:val="00B36396"/>
    <w:rsid w:val="00B4758B"/>
    <w:rsid w:val="00B51831"/>
    <w:rsid w:val="00B55FB0"/>
    <w:rsid w:val="00B57D9B"/>
    <w:rsid w:val="00B64FB9"/>
    <w:rsid w:val="00B6755D"/>
    <w:rsid w:val="00B71ADB"/>
    <w:rsid w:val="00B7325E"/>
    <w:rsid w:val="00B82F8A"/>
    <w:rsid w:val="00B83702"/>
    <w:rsid w:val="00B84D34"/>
    <w:rsid w:val="00BA18DD"/>
    <w:rsid w:val="00BA1C1E"/>
    <w:rsid w:val="00BB3600"/>
    <w:rsid w:val="00BB3DC0"/>
    <w:rsid w:val="00BB4982"/>
    <w:rsid w:val="00BB68CA"/>
    <w:rsid w:val="00BE3228"/>
    <w:rsid w:val="00BF2E35"/>
    <w:rsid w:val="00C0050C"/>
    <w:rsid w:val="00C03F15"/>
    <w:rsid w:val="00C05A94"/>
    <w:rsid w:val="00C05B9F"/>
    <w:rsid w:val="00C16C3A"/>
    <w:rsid w:val="00C275D0"/>
    <w:rsid w:val="00C6139E"/>
    <w:rsid w:val="00C71F5C"/>
    <w:rsid w:val="00C85256"/>
    <w:rsid w:val="00C9340E"/>
    <w:rsid w:val="00C96D8C"/>
    <w:rsid w:val="00CB15C1"/>
    <w:rsid w:val="00CC2DC8"/>
    <w:rsid w:val="00CC350B"/>
    <w:rsid w:val="00CC3FFA"/>
    <w:rsid w:val="00CC41E9"/>
    <w:rsid w:val="00CF100E"/>
    <w:rsid w:val="00CF1533"/>
    <w:rsid w:val="00CF3172"/>
    <w:rsid w:val="00D02472"/>
    <w:rsid w:val="00D02534"/>
    <w:rsid w:val="00D073F3"/>
    <w:rsid w:val="00D260D7"/>
    <w:rsid w:val="00D35ECA"/>
    <w:rsid w:val="00D4215F"/>
    <w:rsid w:val="00D463DA"/>
    <w:rsid w:val="00D51FDF"/>
    <w:rsid w:val="00D62062"/>
    <w:rsid w:val="00D6324B"/>
    <w:rsid w:val="00D65E66"/>
    <w:rsid w:val="00D75B5D"/>
    <w:rsid w:val="00D90C37"/>
    <w:rsid w:val="00DA42BA"/>
    <w:rsid w:val="00DA5567"/>
    <w:rsid w:val="00DA6896"/>
    <w:rsid w:val="00DB0710"/>
    <w:rsid w:val="00DB55DA"/>
    <w:rsid w:val="00DC1C65"/>
    <w:rsid w:val="00DE6205"/>
    <w:rsid w:val="00DE6CCC"/>
    <w:rsid w:val="00DF1C5A"/>
    <w:rsid w:val="00DF3242"/>
    <w:rsid w:val="00E00FF7"/>
    <w:rsid w:val="00E017D8"/>
    <w:rsid w:val="00E11543"/>
    <w:rsid w:val="00E12BD3"/>
    <w:rsid w:val="00E17547"/>
    <w:rsid w:val="00E4045E"/>
    <w:rsid w:val="00E65706"/>
    <w:rsid w:val="00E67E71"/>
    <w:rsid w:val="00E818BA"/>
    <w:rsid w:val="00EA3E48"/>
    <w:rsid w:val="00EA6E02"/>
    <w:rsid w:val="00EB3910"/>
    <w:rsid w:val="00EE258B"/>
    <w:rsid w:val="00EF0534"/>
    <w:rsid w:val="00EF304B"/>
    <w:rsid w:val="00F12371"/>
    <w:rsid w:val="00F14B0A"/>
    <w:rsid w:val="00F16A73"/>
    <w:rsid w:val="00F42022"/>
    <w:rsid w:val="00F577DF"/>
    <w:rsid w:val="00F64EA9"/>
    <w:rsid w:val="00FB7491"/>
    <w:rsid w:val="00FC6048"/>
    <w:rsid w:val="00FD1F44"/>
    <w:rsid w:val="00FD6EA3"/>
    <w:rsid w:val="00FE48A7"/>
    <w:rsid w:val="00FF0FDE"/>
    <w:rsid w:val="00FF498F"/>
    <w:rsid w:val="00FF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9858553"/>
  <w15:docId w15:val="{318CD972-678F-4104-9491-9A843C5A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27B"/>
  </w:style>
  <w:style w:type="paragraph" w:styleId="Heading1">
    <w:name w:val="heading 1"/>
    <w:basedOn w:val="Normal"/>
    <w:next w:val="Normal"/>
    <w:link w:val="Heading1Char"/>
    <w:uiPriority w:val="9"/>
    <w:qFormat/>
    <w:rsid w:val="0093527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3527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3527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3527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3527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3527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3527B"/>
    <w:pPr>
      <w:spacing w:before="240" w:after="60"/>
      <w:outlineLvl w:val="6"/>
    </w:pPr>
  </w:style>
  <w:style w:type="paragraph" w:styleId="Heading8">
    <w:name w:val="heading 8"/>
    <w:basedOn w:val="Normal"/>
    <w:next w:val="Normal"/>
    <w:link w:val="Heading8Char"/>
    <w:uiPriority w:val="9"/>
    <w:semiHidden/>
    <w:unhideWhenUsed/>
    <w:qFormat/>
    <w:rsid w:val="0093527B"/>
    <w:pPr>
      <w:spacing w:before="240" w:after="60"/>
      <w:outlineLvl w:val="7"/>
    </w:pPr>
    <w:rPr>
      <w:i/>
      <w:iCs/>
    </w:rPr>
  </w:style>
  <w:style w:type="paragraph" w:styleId="Heading9">
    <w:name w:val="heading 9"/>
    <w:basedOn w:val="Normal"/>
    <w:next w:val="Normal"/>
    <w:link w:val="Heading9Char"/>
    <w:uiPriority w:val="9"/>
    <w:semiHidden/>
    <w:unhideWhenUsed/>
    <w:qFormat/>
    <w:rsid w:val="0093527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27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3527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3527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3527B"/>
    <w:rPr>
      <w:b/>
      <w:bCs/>
      <w:sz w:val="28"/>
      <w:szCs w:val="28"/>
    </w:rPr>
  </w:style>
  <w:style w:type="character" w:customStyle="1" w:styleId="Heading5Char">
    <w:name w:val="Heading 5 Char"/>
    <w:basedOn w:val="DefaultParagraphFont"/>
    <w:link w:val="Heading5"/>
    <w:uiPriority w:val="9"/>
    <w:semiHidden/>
    <w:rsid w:val="0093527B"/>
    <w:rPr>
      <w:b/>
      <w:bCs/>
      <w:i/>
      <w:iCs/>
      <w:sz w:val="26"/>
      <w:szCs w:val="26"/>
    </w:rPr>
  </w:style>
  <w:style w:type="character" w:customStyle="1" w:styleId="Heading6Char">
    <w:name w:val="Heading 6 Char"/>
    <w:basedOn w:val="DefaultParagraphFont"/>
    <w:link w:val="Heading6"/>
    <w:uiPriority w:val="9"/>
    <w:semiHidden/>
    <w:rsid w:val="0093527B"/>
    <w:rPr>
      <w:b/>
      <w:bCs/>
    </w:rPr>
  </w:style>
  <w:style w:type="character" w:customStyle="1" w:styleId="Heading7Char">
    <w:name w:val="Heading 7 Char"/>
    <w:basedOn w:val="DefaultParagraphFont"/>
    <w:link w:val="Heading7"/>
    <w:uiPriority w:val="9"/>
    <w:semiHidden/>
    <w:rsid w:val="0093527B"/>
    <w:rPr>
      <w:sz w:val="24"/>
      <w:szCs w:val="24"/>
    </w:rPr>
  </w:style>
  <w:style w:type="character" w:customStyle="1" w:styleId="Heading8Char">
    <w:name w:val="Heading 8 Char"/>
    <w:basedOn w:val="DefaultParagraphFont"/>
    <w:link w:val="Heading8"/>
    <w:uiPriority w:val="9"/>
    <w:semiHidden/>
    <w:rsid w:val="0093527B"/>
    <w:rPr>
      <w:i/>
      <w:iCs/>
      <w:sz w:val="24"/>
      <w:szCs w:val="24"/>
    </w:rPr>
  </w:style>
  <w:style w:type="character" w:customStyle="1" w:styleId="Heading9Char">
    <w:name w:val="Heading 9 Char"/>
    <w:basedOn w:val="DefaultParagraphFont"/>
    <w:link w:val="Heading9"/>
    <w:uiPriority w:val="9"/>
    <w:semiHidden/>
    <w:rsid w:val="0093527B"/>
    <w:rPr>
      <w:rFonts w:asciiTheme="majorHAnsi" w:eastAsiaTheme="majorEastAsia" w:hAnsiTheme="majorHAnsi"/>
    </w:rPr>
  </w:style>
  <w:style w:type="paragraph" w:styleId="Title">
    <w:name w:val="Title"/>
    <w:basedOn w:val="Normal"/>
    <w:next w:val="Normal"/>
    <w:link w:val="TitleChar"/>
    <w:uiPriority w:val="10"/>
    <w:qFormat/>
    <w:rsid w:val="0093527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3527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3527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3527B"/>
    <w:rPr>
      <w:rFonts w:asciiTheme="majorHAnsi" w:eastAsiaTheme="majorEastAsia" w:hAnsiTheme="majorHAnsi"/>
      <w:sz w:val="24"/>
      <w:szCs w:val="24"/>
    </w:rPr>
  </w:style>
  <w:style w:type="character" w:styleId="Strong">
    <w:name w:val="Strong"/>
    <w:basedOn w:val="DefaultParagraphFont"/>
    <w:uiPriority w:val="22"/>
    <w:qFormat/>
    <w:rsid w:val="0093527B"/>
    <w:rPr>
      <w:b/>
      <w:bCs/>
    </w:rPr>
  </w:style>
  <w:style w:type="character" w:styleId="Emphasis">
    <w:name w:val="Emphasis"/>
    <w:basedOn w:val="DefaultParagraphFont"/>
    <w:uiPriority w:val="20"/>
    <w:qFormat/>
    <w:rsid w:val="0093527B"/>
    <w:rPr>
      <w:rFonts w:asciiTheme="minorHAnsi" w:hAnsiTheme="minorHAnsi"/>
      <w:b/>
      <w:i/>
      <w:iCs/>
    </w:rPr>
  </w:style>
  <w:style w:type="paragraph" w:styleId="NoSpacing">
    <w:name w:val="No Spacing"/>
    <w:basedOn w:val="Normal"/>
    <w:uiPriority w:val="1"/>
    <w:qFormat/>
    <w:rsid w:val="0093527B"/>
    <w:rPr>
      <w:szCs w:val="32"/>
    </w:rPr>
  </w:style>
  <w:style w:type="paragraph" w:styleId="ListParagraph">
    <w:name w:val="List Paragraph"/>
    <w:basedOn w:val="Normal"/>
    <w:uiPriority w:val="34"/>
    <w:qFormat/>
    <w:rsid w:val="0093527B"/>
    <w:pPr>
      <w:ind w:left="720"/>
      <w:contextualSpacing/>
    </w:pPr>
  </w:style>
  <w:style w:type="paragraph" w:styleId="Quote">
    <w:name w:val="Quote"/>
    <w:basedOn w:val="Normal"/>
    <w:next w:val="Normal"/>
    <w:link w:val="QuoteChar"/>
    <w:uiPriority w:val="29"/>
    <w:qFormat/>
    <w:rsid w:val="0093527B"/>
    <w:rPr>
      <w:i/>
    </w:rPr>
  </w:style>
  <w:style w:type="character" w:customStyle="1" w:styleId="QuoteChar">
    <w:name w:val="Quote Char"/>
    <w:basedOn w:val="DefaultParagraphFont"/>
    <w:link w:val="Quote"/>
    <w:uiPriority w:val="29"/>
    <w:rsid w:val="0093527B"/>
    <w:rPr>
      <w:i/>
      <w:sz w:val="24"/>
      <w:szCs w:val="24"/>
    </w:rPr>
  </w:style>
  <w:style w:type="paragraph" w:styleId="IntenseQuote">
    <w:name w:val="Intense Quote"/>
    <w:basedOn w:val="Normal"/>
    <w:next w:val="Normal"/>
    <w:link w:val="IntenseQuoteChar"/>
    <w:uiPriority w:val="30"/>
    <w:qFormat/>
    <w:rsid w:val="0093527B"/>
    <w:pPr>
      <w:ind w:left="720" w:right="720"/>
    </w:pPr>
    <w:rPr>
      <w:b/>
      <w:i/>
      <w:szCs w:val="22"/>
    </w:rPr>
  </w:style>
  <w:style w:type="character" w:customStyle="1" w:styleId="IntenseQuoteChar">
    <w:name w:val="Intense Quote Char"/>
    <w:basedOn w:val="DefaultParagraphFont"/>
    <w:link w:val="IntenseQuote"/>
    <w:uiPriority w:val="30"/>
    <w:rsid w:val="0093527B"/>
    <w:rPr>
      <w:b/>
      <w:i/>
      <w:sz w:val="24"/>
    </w:rPr>
  </w:style>
  <w:style w:type="character" w:styleId="SubtleEmphasis">
    <w:name w:val="Subtle Emphasis"/>
    <w:uiPriority w:val="19"/>
    <w:qFormat/>
    <w:rsid w:val="0093527B"/>
    <w:rPr>
      <w:i/>
      <w:color w:val="5A5A5A" w:themeColor="text1" w:themeTint="A5"/>
    </w:rPr>
  </w:style>
  <w:style w:type="character" w:styleId="IntenseEmphasis">
    <w:name w:val="Intense Emphasis"/>
    <w:basedOn w:val="DefaultParagraphFont"/>
    <w:uiPriority w:val="21"/>
    <w:qFormat/>
    <w:rsid w:val="0093527B"/>
    <w:rPr>
      <w:b/>
      <w:i/>
      <w:sz w:val="24"/>
      <w:szCs w:val="24"/>
      <w:u w:val="single"/>
    </w:rPr>
  </w:style>
  <w:style w:type="character" w:styleId="SubtleReference">
    <w:name w:val="Subtle Reference"/>
    <w:basedOn w:val="DefaultParagraphFont"/>
    <w:uiPriority w:val="31"/>
    <w:qFormat/>
    <w:rsid w:val="0093527B"/>
    <w:rPr>
      <w:sz w:val="24"/>
      <w:szCs w:val="24"/>
      <w:u w:val="single"/>
    </w:rPr>
  </w:style>
  <w:style w:type="character" w:styleId="IntenseReference">
    <w:name w:val="Intense Reference"/>
    <w:basedOn w:val="DefaultParagraphFont"/>
    <w:uiPriority w:val="32"/>
    <w:qFormat/>
    <w:rsid w:val="0093527B"/>
    <w:rPr>
      <w:b/>
      <w:sz w:val="24"/>
      <w:u w:val="single"/>
    </w:rPr>
  </w:style>
  <w:style w:type="character" w:styleId="BookTitle">
    <w:name w:val="Book Title"/>
    <w:basedOn w:val="DefaultParagraphFont"/>
    <w:uiPriority w:val="33"/>
    <w:qFormat/>
    <w:rsid w:val="0093527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3527B"/>
    <w:pPr>
      <w:outlineLvl w:val="9"/>
    </w:pPr>
  </w:style>
  <w:style w:type="paragraph" w:styleId="Header">
    <w:name w:val="header"/>
    <w:basedOn w:val="Normal"/>
    <w:link w:val="HeaderChar"/>
    <w:uiPriority w:val="99"/>
    <w:unhideWhenUsed/>
    <w:rsid w:val="0036541F"/>
    <w:pPr>
      <w:tabs>
        <w:tab w:val="center" w:pos="4680"/>
        <w:tab w:val="right" w:pos="9360"/>
      </w:tabs>
    </w:pPr>
  </w:style>
  <w:style w:type="character" w:customStyle="1" w:styleId="HeaderChar">
    <w:name w:val="Header Char"/>
    <w:basedOn w:val="DefaultParagraphFont"/>
    <w:link w:val="Header"/>
    <w:uiPriority w:val="99"/>
    <w:rsid w:val="0036541F"/>
  </w:style>
  <w:style w:type="paragraph" w:styleId="Footer">
    <w:name w:val="footer"/>
    <w:basedOn w:val="Normal"/>
    <w:link w:val="FooterChar"/>
    <w:uiPriority w:val="99"/>
    <w:unhideWhenUsed/>
    <w:rsid w:val="0036541F"/>
    <w:pPr>
      <w:tabs>
        <w:tab w:val="center" w:pos="4680"/>
        <w:tab w:val="right" w:pos="9360"/>
      </w:tabs>
    </w:pPr>
  </w:style>
  <w:style w:type="character" w:customStyle="1" w:styleId="FooterChar">
    <w:name w:val="Footer Char"/>
    <w:basedOn w:val="DefaultParagraphFont"/>
    <w:link w:val="Footer"/>
    <w:uiPriority w:val="99"/>
    <w:rsid w:val="0036541F"/>
  </w:style>
  <w:style w:type="paragraph" w:styleId="BalloonText">
    <w:name w:val="Balloon Text"/>
    <w:basedOn w:val="Normal"/>
    <w:link w:val="BalloonTextChar"/>
    <w:uiPriority w:val="99"/>
    <w:semiHidden/>
    <w:unhideWhenUsed/>
    <w:rsid w:val="0036541F"/>
    <w:rPr>
      <w:rFonts w:ascii="Tahoma" w:hAnsi="Tahoma" w:cs="Tahoma"/>
      <w:sz w:val="16"/>
      <w:szCs w:val="16"/>
    </w:rPr>
  </w:style>
  <w:style w:type="character" w:customStyle="1" w:styleId="BalloonTextChar">
    <w:name w:val="Balloon Text Char"/>
    <w:basedOn w:val="DefaultParagraphFont"/>
    <w:link w:val="BalloonText"/>
    <w:uiPriority w:val="99"/>
    <w:semiHidden/>
    <w:rsid w:val="0036541F"/>
    <w:rPr>
      <w:rFonts w:ascii="Tahoma" w:hAnsi="Tahoma" w:cs="Tahoma"/>
      <w:sz w:val="16"/>
      <w:szCs w:val="16"/>
    </w:rPr>
  </w:style>
  <w:style w:type="character" w:styleId="Hyperlink">
    <w:name w:val="Hyperlink"/>
    <w:basedOn w:val="DefaultParagraphFont"/>
    <w:uiPriority w:val="99"/>
    <w:unhideWhenUsed/>
    <w:rsid w:val="00685726"/>
    <w:rPr>
      <w:color w:val="0000FF" w:themeColor="hyperlink"/>
      <w:u w:val="single"/>
    </w:rPr>
  </w:style>
  <w:style w:type="paragraph" w:styleId="FootnoteText">
    <w:name w:val="footnote text"/>
    <w:basedOn w:val="Normal"/>
    <w:link w:val="FootnoteTextChar"/>
    <w:uiPriority w:val="99"/>
    <w:semiHidden/>
    <w:unhideWhenUsed/>
    <w:rsid w:val="0061770C"/>
    <w:rPr>
      <w:sz w:val="20"/>
      <w:szCs w:val="20"/>
    </w:rPr>
  </w:style>
  <w:style w:type="character" w:customStyle="1" w:styleId="FootnoteTextChar">
    <w:name w:val="Footnote Text Char"/>
    <w:basedOn w:val="DefaultParagraphFont"/>
    <w:link w:val="FootnoteText"/>
    <w:uiPriority w:val="99"/>
    <w:semiHidden/>
    <w:rsid w:val="0061770C"/>
    <w:rPr>
      <w:sz w:val="20"/>
      <w:szCs w:val="20"/>
    </w:rPr>
  </w:style>
  <w:style w:type="character" w:styleId="FootnoteReference">
    <w:name w:val="footnote reference"/>
    <w:basedOn w:val="DefaultParagraphFont"/>
    <w:uiPriority w:val="99"/>
    <w:semiHidden/>
    <w:unhideWhenUsed/>
    <w:rsid w:val="0061770C"/>
    <w:rPr>
      <w:vertAlign w:val="superscript"/>
    </w:rPr>
  </w:style>
  <w:style w:type="table" w:styleId="TableGrid">
    <w:name w:val="Table Grid"/>
    <w:basedOn w:val="TableNormal"/>
    <w:rsid w:val="002348E6"/>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258B"/>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7725B3"/>
  </w:style>
  <w:style w:type="paragraph" w:styleId="EndnoteText">
    <w:name w:val="endnote text"/>
    <w:basedOn w:val="Normal"/>
    <w:link w:val="EndnoteTextChar"/>
    <w:uiPriority w:val="99"/>
    <w:semiHidden/>
    <w:unhideWhenUsed/>
    <w:rsid w:val="007D2875"/>
    <w:rPr>
      <w:sz w:val="20"/>
      <w:szCs w:val="20"/>
    </w:rPr>
  </w:style>
  <w:style w:type="character" w:customStyle="1" w:styleId="EndnoteTextChar">
    <w:name w:val="Endnote Text Char"/>
    <w:basedOn w:val="DefaultParagraphFont"/>
    <w:link w:val="EndnoteText"/>
    <w:uiPriority w:val="99"/>
    <w:semiHidden/>
    <w:rsid w:val="007D2875"/>
    <w:rPr>
      <w:sz w:val="20"/>
      <w:szCs w:val="20"/>
    </w:rPr>
  </w:style>
  <w:style w:type="character" w:styleId="EndnoteReference">
    <w:name w:val="endnote reference"/>
    <w:basedOn w:val="DefaultParagraphFont"/>
    <w:uiPriority w:val="99"/>
    <w:semiHidden/>
    <w:unhideWhenUsed/>
    <w:rsid w:val="007D28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11794">
      <w:bodyDiv w:val="1"/>
      <w:marLeft w:val="0"/>
      <w:marRight w:val="0"/>
      <w:marTop w:val="0"/>
      <w:marBottom w:val="0"/>
      <w:divBdr>
        <w:top w:val="none" w:sz="0" w:space="0" w:color="auto"/>
        <w:left w:val="none" w:sz="0" w:space="0" w:color="auto"/>
        <w:bottom w:val="none" w:sz="0" w:space="0" w:color="auto"/>
        <w:right w:val="none" w:sz="0" w:space="0" w:color="auto"/>
      </w:divBdr>
    </w:div>
    <w:div w:id="373193566">
      <w:bodyDiv w:val="1"/>
      <w:marLeft w:val="0"/>
      <w:marRight w:val="0"/>
      <w:marTop w:val="0"/>
      <w:marBottom w:val="0"/>
      <w:divBdr>
        <w:top w:val="none" w:sz="0" w:space="0" w:color="auto"/>
        <w:left w:val="none" w:sz="0" w:space="0" w:color="auto"/>
        <w:bottom w:val="none" w:sz="0" w:space="0" w:color="auto"/>
        <w:right w:val="none" w:sz="0" w:space="0" w:color="auto"/>
      </w:divBdr>
    </w:div>
    <w:div w:id="1132216337">
      <w:bodyDiv w:val="1"/>
      <w:marLeft w:val="0"/>
      <w:marRight w:val="0"/>
      <w:marTop w:val="0"/>
      <w:marBottom w:val="0"/>
      <w:divBdr>
        <w:top w:val="none" w:sz="0" w:space="0" w:color="auto"/>
        <w:left w:val="none" w:sz="0" w:space="0" w:color="auto"/>
        <w:bottom w:val="none" w:sz="0" w:space="0" w:color="auto"/>
        <w:right w:val="none" w:sz="0" w:space="0" w:color="auto"/>
      </w:divBdr>
    </w:div>
    <w:div w:id="1466044728">
      <w:bodyDiv w:val="1"/>
      <w:marLeft w:val="0"/>
      <w:marRight w:val="0"/>
      <w:marTop w:val="0"/>
      <w:marBottom w:val="0"/>
      <w:divBdr>
        <w:top w:val="none" w:sz="0" w:space="0" w:color="auto"/>
        <w:left w:val="none" w:sz="0" w:space="0" w:color="auto"/>
        <w:bottom w:val="none" w:sz="0" w:space="0" w:color="auto"/>
        <w:right w:val="none" w:sz="0" w:space="0" w:color="auto"/>
      </w:divBdr>
    </w:div>
    <w:div w:id="1767383079">
      <w:bodyDiv w:val="1"/>
      <w:marLeft w:val="0"/>
      <w:marRight w:val="0"/>
      <w:marTop w:val="0"/>
      <w:marBottom w:val="0"/>
      <w:divBdr>
        <w:top w:val="none" w:sz="0" w:space="0" w:color="auto"/>
        <w:left w:val="none" w:sz="0" w:space="0" w:color="auto"/>
        <w:bottom w:val="none" w:sz="0" w:space="0" w:color="auto"/>
        <w:right w:val="none" w:sz="0" w:space="0" w:color="auto"/>
      </w:divBdr>
    </w:div>
    <w:div w:id="1790657395">
      <w:bodyDiv w:val="1"/>
      <w:marLeft w:val="0"/>
      <w:marRight w:val="0"/>
      <w:marTop w:val="0"/>
      <w:marBottom w:val="0"/>
      <w:divBdr>
        <w:top w:val="none" w:sz="0" w:space="0" w:color="auto"/>
        <w:left w:val="none" w:sz="0" w:space="0" w:color="auto"/>
        <w:bottom w:val="none" w:sz="0" w:space="0" w:color="auto"/>
        <w:right w:val="none" w:sz="0" w:space="0" w:color="auto"/>
      </w:divBdr>
    </w:div>
    <w:div w:id="20563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4174C-1417-4E72-ABBA-7A2E4AD6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Easter Seals Inc.</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dc:creator>
  <cp:lastModifiedBy>Maynard Friesz</cp:lastModifiedBy>
  <cp:revision>12</cp:revision>
  <cp:lastPrinted>2019-01-02T15:53:00Z</cp:lastPrinted>
  <dcterms:created xsi:type="dcterms:W3CDTF">2018-12-17T15:47:00Z</dcterms:created>
  <dcterms:modified xsi:type="dcterms:W3CDTF">2019-01-02T19:41:00Z</dcterms:modified>
</cp:coreProperties>
</file>